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C3A" w:rsidRDefault="00A478B0" w:rsidP="00463C3A">
      <w:pPr>
        <w:ind w:left="8508" w:firstLine="709"/>
      </w:pPr>
      <w:r w:rsidRPr="0000587B">
        <w:t xml:space="preserve">Додаток </w:t>
      </w:r>
    </w:p>
    <w:p w:rsidR="007C3B71" w:rsidRPr="0000587B" w:rsidRDefault="00463C3A" w:rsidP="00463C3A">
      <w:pPr>
        <w:ind w:left="8508" w:firstLine="709"/>
      </w:pPr>
      <w:r>
        <w:t>д</w:t>
      </w:r>
      <w:r w:rsidR="00A478B0" w:rsidRPr="0000587B">
        <w:t xml:space="preserve">о програми розвитку </w:t>
      </w:r>
      <w:r w:rsidR="007C3B71" w:rsidRPr="0000587B">
        <w:t>ветеранської політики</w:t>
      </w:r>
    </w:p>
    <w:p w:rsidR="00A478B0" w:rsidRPr="0000587B" w:rsidRDefault="007C3B71" w:rsidP="00463C3A">
      <w:pPr>
        <w:ind w:left="9217"/>
      </w:pPr>
      <w:r w:rsidRPr="0000587B">
        <w:t>Млинівської селищної ради</w:t>
      </w:r>
      <w:r w:rsidR="00A478B0" w:rsidRPr="0000587B">
        <w:t xml:space="preserve">  на 202</w:t>
      </w:r>
      <w:r w:rsidRPr="0000587B">
        <w:t>6</w:t>
      </w:r>
      <w:r w:rsidR="00A478B0" w:rsidRPr="0000587B">
        <w:t>-202</w:t>
      </w:r>
      <w:r w:rsidRPr="0000587B">
        <w:t>8</w:t>
      </w:r>
      <w:r w:rsidR="00A478B0" w:rsidRPr="0000587B">
        <w:t xml:space="preserve"> роки</w:t>
      </w:r>
    </w:p>
    <w:p w:rsidR="00A478B0" w:rsidRPr="0000587B" w:rsidRDefault="00A478B0" w:rsidP="00A478B0">
      <w:pPr>
        <w:jc w:val="right"/>
        <w:rPr>
          <w:b/>
        </w:rPr>
      </w:pPr>
    </w:p>
    <w:p w:rsidR="004534FB" w:rsidRPr="0000587B" w:rsidRDefault="00BE5561" w:rsidP="004534FB">
      <w:pPr>
        <w:jc w:val="center"/>
        <w:rPr>
          <w:b/>
        </w:rPr>
      </w:pPr>
      <w:r w:rsidRPr="0000587B">
        <w:rPr>
          <w:b/>
        </w:rPr>
        <w:t>Напрями</w:t>
      </w:r>
      <w:r w:rsidR="004534FB" w:rsidRPr="0000587B">
        <w:rPr>
          <w:b/>
        </w:rPr>
        <w:t xml:space="preserve"> діяльності та заходи програми </w:t>
      </w:r>
      <w:r w:rsidR="003027E8" w:rsidRPr="0000587B">
        <w:rPr>
          <w:b/>
        </w:rPr>
        <w:t xml:space="preserve">розвитку ветеранської політики </w:t>
      </w:r>
      <w:r w:rsidR="007C3B71" w:rsidRPr="0000587B">
        <w:rPr>
          <w:b/>
        </w:rPr>
        <w:t>Млинівської селищної ради</w:t>
      </w:r>
      <w:r w:rsidR="003027E8" w:rsidRPr="0000587B">
        <w:rPr>
          <w:b/>
        </w:rPr>
        <w:t xml:space="preserve"> </w:t>
      </w:r>
      <w:r w:rsidR="004534FB" w:rsidRPr="0000587B">
        <w:rPr>
          <w:b/>
        </w:rPr>
        <w:t xml:space="preserve"> на 202</w:t>
      </w:r>
      <w:r w:rsidR="007C3B71" w:rsidRPr="0000587B">
        <w:rPr>
          <w:b/>
        </w:rPr>
        <w:t>6</w:t>
      </w:r>
      <w:r w:rsidR="004534FB" w:rsidRPr="0000587B">
        <w:rPr>
          <w:b/>
        </w:rPr>
        <w:t>-202</w:t>
      </w:r>
      <w:r w:rsidR="007C3B71" w:rsidRPr="0000587B">
        <w:rPr>
          <w:b/>
        </w:rPr>
        <w:t>8</w:t>
      </w:r>
      <w:r w:rsidR="004534FB" w:rsidRPr="0000587B">
        <w:rPr>
          <w:b/>
        </w:rPr>
        <w:t xml:space="preserve"> роки</w:t>
      </w:r>
    </w:p>
    <w:p w:rsidR="004534FB" w:rsidRPr="0000587B" w:rsidRDefault="004534FB" w:rsidP="004534FB">
      <w:pPr>
        <w:jc w:val="center"/>
        <w:rPr>
          <w:b/>
        </w:rPr>
      </w:pPr>
    </w:p>
    <w:tbl>
      <w:tblPr>
        <w:tblW w:w="1522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6"/>
        <w:gridCol w:w="3543"/>
        <w:gridCol w:w="1276"/>
        <w:gridCol w:w="3544"/>
        <w:gridCol w:w="1843"/>
        <w:gridCol w:w="1842"/>
        <w:gridCol w:w="851"/>
        <w:gridCol w:w="850"/>
        <w:gridCol w:w="860"/>
        <w:gridCol w:w="14"/>
      </w:tblGrid>
      <w:tr w:rsidR="004D3B29" w:rsidRPr="0000587B" w:rsidTr="00463C3A">
        <w:trPr>
          <w:gridAfter w:val="1"/>
          <w:wAfter w:w="14" w:type="dxa"/>
        </w:trPr>
        <w:tc>
          <w:tcPr>
            <w:tcW w:w="606" w:type="dxa"/>
            <w:vMerge w:val="restart"/>
          </w:tcPr>
          <w:p w:rsidR="004D3B29" w:rsidRPr="0000587B" w:rsidRDefault="004D3B29">
            <w:pPr>
              <w:jc w:val="center"/>
            </w:pPr>
            <w:r w:rsidRPr="0000587B">
              <w:t>№ п</w:t>
            </w:r>
            <w:r w:rsidR="00463C3A">
              <w:t>ор</w:t>
            </w:r>
          </w:p>
        </w:tc>
        <w:tc>
          <w:tcPr>
            <w:tcW w:w="3543" w:type="dxa"/>
            <w:vMerge w:val="restart"/>
          </w:tcPr>
          <w:p w:rsidR="004D3B29" w:rsidRPr="0000587B" w:rsidRDefault="004D3B29">
            <w:pPr>
              <w:jc w:val="center"/>
            </w:pPr>
            <w:r w:rsidRPr="0000587B">
              <w:t>Назва заходу Програми</w:t>
            </w:r>
          </w:p>
        </w:tc>
        <w:tc>
          <w:tcPr>
            <w:tcW w:w="1276" w:type="dxa"/>
            <w:vMerge w:val="restart"/>
          </w:tcPr>
          <w:p w:rsidR="004D3B29" w:rsidRPr="0000587B" w:rsidRDefault="004D3B29">
            <w:pPr>
              <w:jc w:val="center"/>
            </w:pPr>
            <w:r w:rsidRPr="0000587B">
              <w:t>Строк викона</w:t>
            </w:r>
            <w:r w:rsidR="00BE2F90">
              <w:t>-</w:t>
            </w:r>
            <w:r w:rsidRPr="0000587B">
              <w:t>ння заходу</w:t>
            </w:r>
          </w:p>
        </w:tc>
        <w:tc>
          <w:tcPr>
            <w:tcW w:w="3544" w:type="dxa"/>
            <w:vMerge w:val="restart"/>
          </w:tcPr>
          <w:p w:rsidR="004D3B29" w:rsidRPr="0000587B" w:rsidRDefault="004D3B29">
            <w:pPr>
              <w:jc w:val="center"/>
            </w:pPr>
            <w:r w:rsidRPr="0000587B">
              <w:t>Виконавці</w:t>
            </w:r>
          </w:p>
        </w:tc>
        <w:tc>
          <w:tcPr>
            <w:tcW w:w="1843" w:type="dxa"/>
            <w:vMerge w:val="restart"/>
          </w:tcPr>
          <w:p w:rsidR="004D3B29" w:rsidRPr="0000587B" w:rsidRDefault="004D3B29">
            <w:pPr>
              <w:jc w:val="center"/>
            </w:pPr>
            <w:r w:rsidRPr="0000587B">
              <w:t>Джерела фінансування</w:t>
            </w:r>
          </w:p>
        </w:tc>
        <w:tc>
          <w:tcPr>
            <w:tcW w:w="4403" w:type="dxa"/>
            <w:gridSpan w:val="4"/>
          </w:tcPr>
          <w:p w:rsidR="004D3B29" w:rsidRPr="0000587B" w:rsidRDefault="004D3B29">
            <w:pPr>
              <w:jc w:val="center"/>
            </w:pPr>
            <w:r w:rsidRPr="0000587B">
              <w:t>Орієнтовний обсяг фінансування</w:t>
            </w:r>
          </w:p>
        </w:tc>
      </w:tr>
      <w:tr w:rsidR="004D3B29" w:rsidRPr="0000587B" w:rsidTr="00463C3A">
        <w:trPr>
          <w:gridAfter w:val="1"/>
          <w:wAfter w:w="14" w:type="dxa"/>
        </w:trPr>
        <w:tc>
          <w:tcPr>
            <w:tcW w:w="606" w:type="dxa"/>
            <w:vMerge/>
          </w:tcPr>
          <w:p w:rsidR="004D3B29" w:rsidRPr="0000587B" w:rsidRDefault="004D3B29">
            <w:pPr>
              <w:jc w:val="center"/>
            </w:pPr>
          </w:p>
        </w:tc>
        <w:tc>
          <w:tcPr>
            <w:tcW w:w="3543" w:type="dxa"/>
            <w:vMerge/>
          </w:tcPr>
          <w:p w:rsidR="004D3B29" w:rsidRPr="0000587B" w:rsidRDefault="004D3B29">
            <w:pPr>
              <w:jc w:val="center"/>
            </w:pPr>
          </w:p>
        </w:tc>
        <w:tc>
          <w:tcPr>
            <w:tcW w:w="1276" w:type="dxa"/>
            <w:vMerge/>
          </w:tcPr>
          <w:p w:rsidR="004D3B29" w:rsidRPr="0000587B" w:rsidRDefault="004D3B29">
            <w:pPr>
              <w:jc w:val="center"/>
            </w:pPr>
          </w:p>
        </w:tc>
        <w:tc>
          <w:tcPr>
            <w:tcW w:w="3544" w:type="dxa"/>
            <w:vMerge/>
          </w:tcPr>
          <w:p w:rsidR="004D3B29" w:rsidRPr="0000587B" w:rsidRDefault="004D3B29">
            <w:pPr>
              <w:jc w:val="center"/>
            </w:pPr>
          </w:p>
        </w:tc>
        <w:tc>
          <w:tcPr>
            <w:tcW w:w="1843" w:type="dxa"/>
            <w:vMerge/>
          </w:tcPr>
          <w:p w:rsidR="004D3B29" w:rsidRPr="0000587B" w:rsidRDefault="004D3B29">
            <w:pPr>
              <w:jc w:val="center"/>
            </w:pPr>
          </w:p>
        </w:tc>
        <w:tc>
          <w:tcPr>
            <w:tcW w:w="1842" w:type="dxa"/>
            <w:vMerge w:val="restart"/>
          </w:tcPr>
          <w:p w:rsidR="004D3B29" w:rsidRPr="0000587B" w:rsidRDefault="004D3B29">
            <w:pPr>
              <w:ind w:right="252"/>
              <w:jc w:val="center"/>
            </w:pPr>
            <w:r w:rsidRPr="0000587B">
              <w:t>Всього</w:t>
            </w:r>
            <w:r w:rsidR="00684E09">
              <w:t>, тис. грн.</w:t>
            </w:r>
          </w:p>
        </w:tc>
        <w:tc>
          <w:tcPr>
            <w:tcW w:w="2561" w:type="dxa"/>
            <w:gridSpan w:val="3"/>
          </w:tcPr>
          <w:p w:rsidR="004D3B29" w:rsidRPr="0000587B" w:rsidRDefault="004D3B29">
            <w:pPr>
              <w:jc w:val="center"/>
            </w:pPr>
            <w:r w:rsidRPr="0000587B">
              <w:t>У тому числі за роками</w:t>
            </w:r>
          </w:p>
        </w:tc>
      </w:tr>
      <w:tr w:rsidR="004D3B29" w:rsidRPr="0000587B" w:rsidTr="00463C3A">
        <w:trPr>
          <w:gridAfter w:val="1"/>
          <w:wAfter w:w="14" w:type="dxa"/>
        </w:trPr>
        <w:tc>
          <w:tcPr>
            <w:tcW w:w="606" w:type="dxa"/>
            <w:vMerge/>
          </w:tcPr>
          <w:p w:rsidR="004D3B29" w:rsidRPr="0000587B" w:rsidRDefault="004D3B29">
            <w:pPr>
              <w:jc w:val="center"/>
            </w:pPr>
          </w:p>
        </w:tc>
        <w:tc>
          <w:tcPr>
            <w:tcW w:w="3543" w:type="dxa"/>
            <w:vMerge/>
          </w:tcPr>
          <w:p w:rsidR="004D3B29" w:rsidRPr="0000587B" w:rsidRDefault="004D3B29">
            <w:pPr>
              <w:jc w:val="center"/>
            </w:pPr>
          </w:p>
        </w:tc>
        <w:tc>
          <w:tcPr>
            <w:tcW w:w="1276" w:type="dxa"/>
            <w:vMerge/>
          </w:tcPr>
          <w:p w:rsidR="004D3B29" w:rsidRPr="0000587B" w:rsidRDefault="004D3B29">
            <w:pPr>
              <w:jc w:val="center"/>
            </w:pPr>
          </w:p>
        </w:tc>
        <w:tc>
          <w:tcPr>
            <w:tcW w:w="3544" w:type="dxa"/>
            <w:vMerge/>
          </w:tcPr>
          <w:p w:rsidR="004D3B29" w:rsidRPr="0000587B" w:rsidRDefault="004D3B29">
            <w:pPr>
              <w:jc w:val="center"/>
            </w:pPr>
          </w:p>
        </w:tc>
        <w:tc>
          <w:tcPr>
            <w:tcW w:w="1843" w:type="dxa"/>
            <w:vMerge/>
          </w:tcPr>
          <w:p w:rsidR="004D3B29" w:rsidRPr="0000587B" w:rsidRDefault="004D3B29">
            <w:pPr>
              <w:jc w:val="center"/>
            </w:pPr>
          </w:p>
        </w:tc>
        <w:tc>
          <w:tcPr>
            <w:tcW w:w="1842" w:type="dxa"/>
            <w:vMerge/>
          </w:tcPr>
          <w:p w:rsidR="004D3B29" w:rsidRPr="0000587B" w:rsidRDefault="004D3B29">
            <w:pPr>
              <w:jc w:val="center"/>
            </w:pPr>
          </w:p>
        </w:tc>
        <w:tc>
          <w:tcPr>
            <w:tcW w:w="851" w:type="dxa"/>
          </w:tcPr>
          <w:p w:rsidR="004D3B29" w:rsidRPr="0000587B" w:rsidRDefault="004D3B29">
            <w:pPr>
              <w:jc w:val="center"/>
            </w:pPr>
            <w:r w:rsidRPr="0000587B">
              <w:t>202</w:t>
            </w:r>
            <w:r w:rsidR="000374B4" w:rsidRPr="0000587B">
              <w:t>6</w:t>
            </w:r>
          </w:p>
        </w:tc>
        <w:tc>
          <w:tcPr>
            <w:tcW w:w="850" w:type="dxa"/>
          </w:tcPr>
          <w:p w:rsidR="004D3B29" w:rsidRPr="0000587B" w:rsidRDefault="004D3B29">
            <w:pPr>
              <w:jc w:val="center"/>
            </w:pPr>
            <w:r w:rsidRPr="0000587B">
              <w:t>202</w:t>
            </w:r>
            <w:r w:rsidR="000374B4" w:rsidRPr="0000587B">
              <w:t>7</w:t>
            </w:r>
          </w:p>
        </w:tc>
        <w:tc>
          <w:tcPr>
            <w:tcW w:w="860" w:type="dxa"/>
          </w:tcPr>
          <w:p w:rsidR="004D3B29" w:rsidRPr="0000587B" w:rsidRDefault="004D3B29">
            <w:pPr>
              <w:jc w:val="center"/>
            </w:pPr>
            <w:r w:rsidRPr="0000587B">
              <w:t>202</w:t>
            </w:r>
            <w:r w:rsidR="000374B4" w:rsidRPr="0000587B">
              <w:t>8</w:t>
            </w:r>
          </w:p>
        </w:tc>
      </w:tr>
      <w:tr w:rsidR="004D3B29" w:rsidRPr="0000587B" w:rsidTr="00463C3A">
        <w:trPr>
          <w:gridAfter w:val="1"/>
          <w:wAfter w:w="14" w:type="dxa"/>
        </w:trPr>
        <w:tc>
          <w:tcPr>
            <w:tcW w:w="606" w:type="dxa"/>
          </w:tcPr>
          <w:p w:rsidR="004D3B29" w:rsidRPr="0000587B" w:rsidRDefault="004D3B29">
            <w:pPr>
              <w:jc w:val="center"/>
            </w:pPr>
            <w:r w:rsidRPr="0000587B">
              <w:t>1</w:t>
            </w:r>
          </w:p>
        </w:tc>
        <w:tc>
          <w:tcPr>
            <w:tcW w:w="3543" w:type="dxa"/>
          </w:tcPr>
          <w:p w:rsidR="004D3B29" w:rsidRPr="0000587B" w:rsidRDefault="004D3B29">
            <w:pPr>
              <w:jc w:val="center"/>
            </w:pPr>
            <w:r w:rsidRPr="0000587B">
              <w:t>2</w:t>
            </w:r>
          </w:p>
        </w:tc>
        <w:tc>
          <w:tcPr>
            <w:tcW w:w="1276" w:type="dxa"/>
          </w:tcPr>
          <w:p w:rsidR="004D3B29" w:rsidRPr="0000587B" w:rsidRDefault="004D3B29">
            <w:pPr>
              <w:jc w:val="center"/>
            </w:pPr>
            <w:r w:rsidRPr="0000587B">
              <w:t>3</w:t>
            </w:r>
          </w:p>
        </w:tc>
        <w:tc>
          <w:tcPr>
            <w:tcW w:w="3544" w:type="dxa"/>
          </w:tcPr>
          <w:p w:rsidR="004D3B29" w:rsidRPr="0000587B" w:rsidRDefault="004D3B29">
            <w:pPr>
              <w:jc w:val="center"/>
            </w:pPr>
            <w:r w:rsidRPr="0000587B">
              <w:t>4</w:t>
            </w:r>
          </w:p>
        </w:tc>
        <w:tc>
          <w:tcPr>
            <w:tcW w:w="1843" w:type="dxa"/>
          </w:tcPr>
          <w:p w:rsidR="004D3B29" w:rsidRPr="0000587B" w:rsidRDefault="004D3B29">
            <w:pPr>
              <w:jc w:val="center"/>
            </w:pPr>
            <w:r w:rsidRPr="0000587B">
              <w:t>5</w:t>
            </w:r>
          </w:p>
        </w:tc>
        <w:tc>
          <w:tcPr>
            <w:tcW w:w="1842" w:type="dxa"/>
          </w:tcPr>
          <w:p w:rsidR="004D3B29" w:rsidRPr="0000587B" w:rsidRDefault="004D3B29">
            <w:pPr>
              <w:jc w:val="center"/>
            </w:pPr>
            <w:r w:rsidRPr="0000587B">
              <w:t>6</w:t>
            </w:r>
          </w:p>
        </w:tc>
        <w:tc>
          <w:tcPr>
            <w:tcW w:w="851" w:type="dxa"/>
          </w:tcPr>
          <w:p w:rsidR="004D3B29" w:rsidRPr="0000587B" w:rsidRDefault="004D3B29">
            <w:pPr>
              <w:jc w:val="center"/>
            </w:pPr>
            <w:r w:rsidRPr="0000587B">
              <w:t>7</w:t>
            </w:r>
          </w:p>
        </w:tc>
        <w:tc>
          <w:tcPr>
            <w:tcW w:w="850" w:type="dxa"/>
          </w:tcPr>
          <w:p w:rsidR="004D3B29" w:rsidRPr="0000587B" w:rsidRDefault="004D3B29">
            <w:pPr>
              <w:jc w:val="center"/>
            </w:pPr>
            <w:r w:rsidRPr="0000587B">
              <w:t>8</w:t>
            </w:r>
          </w:p>
        </w:tc>
        <w:tc>
          <w:tcPr>
            <w:tcW w:w="860" w:type="dxa"/>
          </w:tcPr>
          <w:p w:rsidR="004D3B29" w:rsidRPr="0000587B" w:rsidRDefault="004D3B29">
            <w:pPr>
              <w:jc w:val="center"/>
            </w:pPr>
            <w:r w:rsidRPr="0000587B">
              <w:t>9</w:t>
            </w:r>
          </w:p>
        </w:tc>
      </w:tr>
      <w:tr w:rsidR="004D3B29" w:rsidRPr="0000587B" w:rsidTr="00463C3A">
        <w:tc>
          <w:tcPr>
            <w:tcW w:w="15229" w:type="dxa"/>
            <w:gridSpan w:val="10"/>
          </w:tcPr>
          <w:p w:rsidR="004D3B29" w:rsidRDefault="004D3B29">
            <w:pPr>
              <w:jc w:val="center"/>
              <w:rPr>
                <w:bCs/>
              </w:rPr>
            </w:pPr>
            <w:r w:rsidRPr="0000587B">
              <w:rPr>
                <w:bCs/>
              </w:rPr>
              <w:t>1.Медична та психосоціальна реабілітація</w:t>
            </w:r>
            <w:r w:rsidR="00E37097" w:rsidRPr="0000587B">
              <w:rPr>
                <w:bCs/>
              </w:rPr>
              <w:t>, надання медичної допомоги</w:t>
            </w:r>
          </w:p>
          <w:p w:rsidR="00AE5D62" w:rsidRPr="0000587B" w:rsidRDefault="00AE5D62">
            <w:pPr>
              <w:jc w:val="center"/>
              <w:rPr>
                <w:bCs/>
              </w:rPr>
            </w:pPr>
          </w:p>
        </w:tc>
      </w:tr>
      <w:tr w:rsidR="004D3B29" w:rsidRPr="0000587B" w:rsidTr="00463C3A">
        <w:tc>
          <w:tcPr>
            <w:tcW w:w="15229" w:type="dxa"/>
            <w:gridSpan w:val="10"/>
          </w:tcPr>
          <w:p w:rsidR="004D3B29" w:rsidRPr="0000587B" w:rsidRDefault="004D3B29">
            <w:pPr>
              <w:jc w:val="center"/>
            </w:pPr>
            <w:r w:rsidRPr="0000587B">
              <w:t>1.1.Забезпечення фахової підготовки кадрів та команд для надання послуг з психосоціальної реабілітації</w:t>
            </w:r>
          </w:p>
        </w:tc>
      </w:tr>
      <w:tr w:rsidR="004D3B29" w:rsidRPr="0000587B" w:rsidTr="00463C3A">
        <w:trPr>
          <w:gridAfter w:val="1"/>
          <w:wAfter w:w="14" w:type="dxa"/>
        </w:trPr>
        <w:tc>
          <w:tcPr>
            <w:tcW w:w="606" w:type="dxa"/>
          </w:tcPr>
          <w:p w:rsidR="004D3B29" w:rsidRPr="0000587B" w:rsidRDefault="008C0DB0">
            <w:pPr>
              <w:ind w:right="-108" w:hanging="108"/>
              <w:jc w:val="center"/>
            </w:pPr>
            <w:r w:rsidRPr="0000587B">
              <w:t>1.1.</w:t>
            </w:r>
          </w:p>
        </w:tc>
        <w:tc>
          <w:tcPr>
            <w:tcW w:w="3543" w:type="dxa"/>
          </w:tcPr>
          <w:p w:rsidR="004D3B29" w:rsidRPr="0000587B" w:rsidRDefault="004D3B29" w:rsidP="00463C3A">
            <w:r w:rsidRPr="0000587B">
              <w:t>Створення мультидисциплінарних команд з фахівців галузі охорони здоров’я, соціального захисту, освіти щодо психосоціальної реабілітації</w:t>
            </w:r>
            <w:r w:rsidR="00116418" w:rsidRPr="00116418">
              <w:t xml:space="preserve"> </w:t>
            </w:r>
            <w:r w:rsidR="00891D43" w:rsidRPr="00891D43">
              <w:t>ветеранів війни та членів їх сімей, членів сімей загиблих (померлих) ветеранів війни, членів сімей загиблих (померлих) Захисників та Захисниць України</w:t>
            </w:r>
            <w:r w:rsidR="00891D43">
              <w:t xml:space="preserve"> (за потреби)</w:t>
            </w:r>
          </w:p>
        </w:tc>
        <w:tc>
          <w:tcPr>
            <w:tcW w:w="1276" w:type="dxa"/>
          </w:tcPr>
          <w:p w:rsidR="004D3B29" w:rsidRPr="0000587B" w:rsidRDefault="00060606">
            <w:pPr>
              <w:jc w:val="center"/>
            </w:pPr>
            <w:r w:rsidRPr="0000587B">
              <w:t>202</w:t>
            </w:r>
            <w:r w:rsidR="000374B4" w:rsidRPr="0000587B">
              <w:t>6</w:t>
            </w:r>
            <w:r w:rsidRPr="0000587B">
              <w:t>-202</w:t>
            </w:r>
            <w:r w:rsidR="000374B4" w:rsidRPr="0000587B">
              <w:t>8</w:t>
            </w:r>
          </w:p>
        </w:tc>
        <w:tc>
          <w:tcPr>
            <w:tcW w:w="3544" w:type="dxa"/>
          </w:tcPr>
          <w:p w:rsidR="004D3B29" w:rsidRPr="0000587B" w:rsidRDefault="004D3B29" w:rsidP="00BE2F90">
            <w:r w:rsidRPr="0000587B">
              <w:t>КНП «</w:t>
            </w:r>
            <w:r w:rsidR="000374B4" w:rsidRPr="0000587B">
              <w:t xml:space="preserve">Млинівський </w:t>
            </w:r>
            <w:r w:rsidRPr="0000587B">
              <w:t>ЦПМСД», КНП «</w:t>
            </w:r>
            <w:r w:rsidR="000374B4" w:rsidRPr="0000587B">
              <w:t>Млинівська центральна районна лікарня</w:t>
            </w:r>
            <w:r w:rsidRPr="0000587B">
              <w:t xml:space="preserve">», відділ соціального захисту </w:t>
            </w:r>
            <w:r w:rsidR="00A56242" w:rsidRPr="0000587B">
              <w:t xml:space="preserve">апарату </w:t>
            </w:r>
            <w:r w:rsidRPr="0000587B">
              <w:t xml:space="preserve">виконавчого комітету </w:t>
            </w:r>
            <w:r w:rsidR="000374B4" w:rsidRPr="0000587B">
              <w:t>Млинівської</w:t>
            </w:r>
            <w:r w:rsidRPr="0000587B">
              <w:t xml:space="preserve"> селищної ради, </w:t>
            </w:r>
            <w:r w:rsidR="000374B4" w:rsidRPr="0000587B">
              <w:t>КУ «Центр з надання соціальних послуг», КЗ «Млинівський центр соціальних служб»</w:t>
            </w:r>
            <w:r w:rsidR="00DB4634">
              <w:t>, заклади освіти Млинівської селищної ради</w:t>
            </w:r>
          </w:p>
        </w:tc>
        <w:tc>
          <w:tcPr>
            <w:tcW w:w="1843" w:type="dxa"/>
          </w:tcPr>
          <w:p w:rsidR="004D3B29" w:rsidRPr="0000587B" w:rsidRDefault="004D3B29">
            <w:pPr>
              <w:jc w:val="both"/>
            </w:pPr>
            <w:r w:rsidRPr="0000587B">
              <w:t xml:space="preserve">Кошти НСЗУ, бюджет територіальної громади </w:t>
            </w:r>
          </w:p>
        </w:tc>
        <w:tc>
          <w:tcPr>
            <w:tcW w:w="1842" w:type="dxa"/>
          </w:tcPr>
          <w:p w:rsidR="004D3B29" w:rsidRPr="0000587B" w:rsidRDefault="004D3B29" w:rsidP="002B1A5B">
            <w:pPr>
              <w:ind w:right="-108"/>
            </w:pPr>
            <w:r w:rsidRPr="0000587B">
              <w:t>В межах договорів з НСЗУ та бюджетних призначень</w:t>
            </w:r>
          </w:p>
        </w:tc>
        <w:tc>
          <w:tcPr>
            <w:tcW w:w="851" w:type="dxa"/>
          </w:tcPr>
          <w:p w:rsidR="004D3B29" w:rsidRPr="0000587B" w:rsidRDefault="004D3B29">
            <w:pPr>
              <w:jc w:val="center"/>
            </w:pPr>
          </w:p>
        </w:tc>
        <w:tc>
          <w:tcPr>
            <w:tcW w:w="850" w:type="dxa"/>
          </w:tcPr>
          <w:p w:rsidR="004D3B29" w:rsidRPr="0000587B" w:rsidRDefault="004D3B29">
            <w:pPr>
              <w:jc w:val="center"/>
            </w:pPr>
          </w:p>
        </w:tc>
        <w:tc>
          <w:tcPr>
            <w:tcW w:w="860" w:type="dxa"/>
          </w:tcPr>
          <w:p w:rsidR="004D3B29" w:rsidRPr="0000587B" w:rsidRDefault="004D3B29">
            <w:pPr>
              <w:jc w:val="center"/>
            </w:pPr>
          </w:p>
        </w:tc>
      </w:tr>
      <w:tr w:rsidR="004D3B29" w:rsidRPr="0000587B" w:rsidTr="00463C3A">
        <w:trPr>
          <w:gridAfter w:val="1"/>
          <w:wAfter w:w="14" w:type="dxa"/>
        </w:trPr>
        <w:tc>
          <w:tcPr>
            <w:tcW w:w="606" w:type="dxa"/>
          </w:tcPr>
          <w:p w:rsidR="004D3B29" w:rsidRPr="0000587B" w:rsidRDefault="008C0DB0">
            <w:pPr>
              <w:ind w:right="-108" w:hanging="108"/>
              <w:jc w:val="center"/>
            </w:pPr>
            <w:r w:rsidRPr="0000587B">
              <w:t>1.</w:t>
            </w:r>
            <w:r w:rsidR="00E37097" w:rsidRPr="0000587B">
              <w:t>2</w:t>
            </w:r>
            <w:r w:rsidRPr="0000587B">
              <w:t>.</w:t>
            </w:r>
          </w:p>
        </w:tc>
        <w:tc>
          <w:tcPr>
            <w:tcW w:w="3543" w:type="dxa"/>
          </w:tcPr>
          <w:p w:rsidR="00DC0062" w:rsidRPr="0000587B" w:rsidRDefault="004D3B29" w:rsidP="00463C3A">
            <w:r w:rsidRPr="0000587B">
              <w:t xml:space="preserve">Забезпечення психосоціальної підтримки </w:t>
            </w:r>
            <w:r w:rsidR="00821198" w:rsidRPr="0000587B">
              <w:t>ветеранів війни та членів їх сімей, членів сімей загиблих (померлих) ветеранів війни, членів сімей загиблих (померлих) Захисників та Захисниць України</w:t>
            </w:r>
            <w:r w:rsidRPr="0000587B">
              <w:t xml:space="preserve"> з метою їх інтеграції та адаптації до цивільного життя</w:t>
            </w:r>
          </w:p>
        </w:tc>
        <w:tc>
          <w:tcPr>
            <w:tcW w:w="1276" w:type="dxa"/>
          </w:tcPr>
          <w:p w:rsidR="004D3B29" w:rsidRPr="0000587B" w:rsidRDefault="00060606">
            <w:pPr>
              <w:jc w:val="center"/>
            </w:pPr>
            <w:r w:rsidRPr="0000587B">
              <w:t>202</w:t>
            </w:r>
            <w:r w:rsidR="00184E4E" w:rsidRPr="0000587B">
              <w:t>6</w:t>
            </w:r>
            <w:r w:rsidRPr="0000587B">
              <w:t>-202</w:t>
            </w:r>
            <w:r w:rsidR="00184E4E" w:rsidRPr="0000587B">
              <w:t>8</w:t>
            </w:r>
          </w:p>
        </w:tc>
        <w:tc>
          <w:tcPr>
            <w:tcW w:w="3544" w:type="dxa"/>
          </w:tcPr>
          <w:p w:rsidR="004D3B29" w:rsidRPr="0000587B" w:rsidRDefault="00144B9C" w:rsidP="00BE2F90">
            <w:r w:rsidRPr="0000587B">
              <w:t xml:space="preserve">КНП «Млинівська центральна районна лікарня», </w:t>
            </w:r>
            <w:r w:rsidR="00A46DF6" w:rsidRPr="0000587B">
              <w:t>КУ «Центр з надання соціальних послуг», КЗ «Млинівський центр соціальних служб»</w:t>
            </w:r>
          </w:p>
        </w:tc>
        <w:tc>
          <w:tcPr>
            <w:tcW w:w="1843" w:type="dxa"/>
          </w:tcPr>
          <w:p w:rsidR="004D3B29" w:rsidRPr="0000587B" w:rsidRDefault="004D3B29">
            <w:pPr>
              <w:jc w:val="both"/>
            </w:pPr>
            <w:r w:rsidRPr="0000587B">
              <w:t xml:space="preserve">Бюджет територіальної громади </w:t>
            </w:r>
          </w:p>
        </w:tc>
        <w:tc>
          <w:tcPr>
            <w:tcW w:w="1842" w:type="dxa"/>
          </w:tcPr>
          <w:p w:rsidR="004D3B29" w:rsidRPr="0000587B" w:rsidRDefault="004D3B29" w:rsidP="002B1A5B">
            <w:pPr>
              <w:ind w:right="-108"/>
            </w:pPr>
            <w:r w:rsidRPr="0000587B">
              <w:t>В межах бюджетних призначень</w:t>
            </w:r>
          </w:p>
        </w:tc>
        <w:tc>
          <w:tcPr>
            <w:tcW w:w="851" w:type="dxa"/>
          </w:tcPr>
          <w:p w:rsidR="004D3B29" w:rsidRPr="0000587B" w:rsidRDefault="004D3B29">
            <w:pPr>
              <w:jc w:val="center"/>
            </w:pPr>
          </w:p>
        </w:tc>
        <w:tc>
          <w:tcPr>
            <w:tcW w:w="850" w:type="dxa"/>
          </w:tcPr>
          <w:p w:rsidR="004D3B29" w:rsidRPr="0000587B" w:rsidRDefault="004D3B29">
            <w:pPr>
              <w:jc w:val="center"/>
            </w:pPr>
          </w:p>
        </w:tc>
        <w:tc>
          <w:tcPr>
            <w:tcW w:w="860" w:type="dxa"/>
          </w:tcPr>
          <w:p w:rsidR="004D3B29" w:rsidRPr="0000587B" w:rsidRDefault="004D3B29">
            <w:pPr>
              <w:jc w:val="center"/>
            </w:pPr>
          </w:p>
        </w:tc>
      </w:tr>
      <w:tr w:rsidR="004D3B29" w:rsidRPr="0000587B" w:rsidTr="00463C3A">
        <w:trPr>
          <w:gridAfter w:val="1"/>
          <w:wAfter w:w="14" w:type="dxa"/>
        </w:trPr>
        <w:tc>
          <w:tcPr>
            <w:tcW w:w="606" w:type="dxa"/>
          </w:tcPr>
          <w:p w:rsidR="004D3B29" w:rsidRPr="0000587B" w:rsidRDefault="008C0DB0">
            <w:pPr>
              <w:ind w:right="-108" w:hanging="108"/>
              <w:jc w:val="center"/>
            </w:pPr>
            <w:r w:rsidRPr="0000587B">
              <w:lastRenderedPageBreak/>
              <w:t>1.</w:t>
            </w:r>
            <w:r w:rsidR="00E37097" w:rsidRPr="0000587B">
              <w:t>3</w:t>
            </w:r>
            <w:r w:rsidRPr="0000587B">
              <w:t>.</w:t>
            </w:r>
          </w:p>
        </w:tc>
        <w:tc>
          <w:tcPr>
            <w:tcW w:w="3543" w:type="dxa"/>
          </w:tcPr>
          <w:p w:rsidR="004D3B29" w:rsidRPr="0000587B" w:rsidRDefault="004D3B29" w:rsidP="00463C3A">
            <w:r w:rsidRPr="0000587B">
              <w:t xml:space="preserve">Забезпечення безкоштовного обстеження </w:t>
            </w:r>
            <w:r w:rsidR="00821198" w:rsidRPr="0000587B">
              <w:t>ветеранів війни та членів їх сімей, членів сімей загиблих (померлих) ветеранів війни, членів сімей загиблих (померлих) Захисників та Захисниць України</w:t>
            </w:r>
            <w:r w:rsidRPr="0000587B">
              <w:t xml:space="preserve"> за направленням</w:t>
            </w:r>
            <w:r w:rsidR="00DD2AEA" w:rsidRPr="0000587B">
              <w:t xml:space="preserve"> с</w:t>
            </w:r>
            <w:r w:rsidR="009023FD" w:rsidRPr="0000587B">
              <w:t>і</w:t>
            </w:r>
            <w:r w:rsidR="00DD2AEA" w:rsidRPr="0000587B">
              <w:t>мейного</w:t>
            </w:r>
            <w:r w:rsidRPr="0000587B">
              <w:t xml:space="preserve"> лікаря та безкоштовним лікуванням цієї категорії громадян в КНП «</w:t>
            </w:r>
            <w:r w:rsidR="00DD2AEA" w:rsidRPr="0000587B">
              <w:t>Млинівська ЦРЛ</w:t>
            </w:r>
            <w:r w:rsidRPr="0000587B">
              <w:t>»</w:t>
            </w:r>
          </w:p>
        </w:tc>
        <w:tc>
          <w:tcPr>
            <w:tcW w:w="1276" w:type="dxa"/>
          </w:tcPr>
          <w:p w:rsidR="004D3B29" w:rsidRPr="0000587B" w:rsidRDefault="00060606">
            <w:pPr>
              <w:jc w:val="center"/>
            </w:pPr>
            <w:r w:rsidRPr="0000587B">
              <w:t>202</w:t>
            </w:r>
            <w:r w:rsidR="00DD2AEA" w:rsidRPr="0000587B">
              <w:t>6</w:t>
            </w:r>
            <w:r w:rsidRPr="0000587B">
              <w:t>-202</w:t>
            </w:r>
            <w:r w:rsidR="00DD2AEA" w:rsidRPr="0000587B">
              <w:t>8</w:t>
            </w:r>
          </w:p>
        </w:tc>
        <w:tc>
          <w:tcPr>
            <w:tcW w:w="3544" w:type="dxa"/>
          </w:tcPr>
          <w:p w:rsidR="004D3B29" w:rsidRPr="0000587B" w:rsidRDefault="00DD2AEA" w:rsidP="00972964">
            <w:r w:rsidRPr="0000587B">
              <w:t>КНП «Млинівський ЦПМСД», КНП «Млинівська центральна районна лікарня»</w:t>
            </w:r>
          </w:p>
        </w:tc>
        <w:tc>
          <w:tcPr>
            <w:tcW w:w="1843" w:type="dxa"/>
          </w:tcPr>
          <w:p w:rsidR="004D3B29" w:rsidRPr="0000587B" w:rsidRDefault="004D3B29">
            <w:pPr>
              <w:jc w:val="both"/>
            </w:pPr>
            <w:r w:rsidRPr="0000587B">
              <w:t>Кошти НСЗУ</w:t>
            </w:r>
          </w:p>
        </w:tc>
        <w:tc>
          <w:tcPr>
            <w:tcW w:w="1842" w:type="dxa"/>
          </w:tcPr>
          <w:p w:rsidR="004D3B29" w:rsidRPr="0000587B" w:rsidRDefault="004D3B29" w:rsidP="002B1A5B">
            <w:pPr>
              <w:ind w:right="-108"/>
            </w:pPr>
            <w:r w:rsidRPr="0000587B">
              <w:t>В межах договорів з НСЗУ та бюджетних призначень</w:t>
            </w:r>
          </w:p>
        </w:tc>
        <w:tc>
          <w:tcPr>
            <w:tcW w:w="851" w:type="dxa"/>
          </w:tcPr>
          <w:p w:rsidR="004D3B29" w:rsidRPr="0000587B" w:rsidRDefault="004D3B29">
            <w:pPr>
              <w:jc w:val="center"/>
            </w:pPr>
          </w:p>
        </w:tc>
        <w:tc>
          <w:tcPr>
            <w:tcW w:w="850" w:type="dxa"/>
          </w:tcPr>
          <w:p w:rsidR="004D3B29" w:rsidRPr="0000587B" w:rsidRDefault="004D3B29">
            <w:pPr>
              <w:jc w:val="center"/>
            </w:pPr>
          </w:p>
        </w:tc>
        <w:tc>
          <w:tcPr>
            <w:tcW w:w="860" w:type="dxa"/>
          </w:tcPr>
          <w:p w:rsidR="004D3B29" w:rsidRPr="0000587B" w:rsidRDefault="004D3B29">
            <w:pPr>
              <w:jc w:val="center"/>
            </w:pPr>
          </w:p>
        </w:tc>
      </w:tr>
      <w:tr w:rsidR="004D3B29" w:rsidRPr="0000587B" w:rsidTr="00463C3A">
        <w:trPr>
          <w:gridAfter w:val="1"/>
          <w:wAfter w:w="14" w:type="dxa"/>
        </w:trPr>
        <w:tc>
          <w:tcPr>
            <w:tcW w:w="606" w:type="dxa"/>
          </w:tcPr>
          <w:p w:rsidR="004D3B29" w:rsidRPr="0000587B" w:rsidRDefault="008C0DB0">
            <w:pPr>
              <w:ind w:right="-108" w:hanging="108"/>
              <w:jc w:val="center"/>
            </w:pPr>
            <w:r w:rsidRPr="0000587B">
              <w:t>1.</w:t>
            </w:r>
            <w:r w:rsidR="00E37097" w:rsidRPr="0000587B">
              <w:t>4</w:t>
            </w:r>
            <w:r w:rsidRPr="0000587B">
              <w:t>.</w:t>
            </w:r>
          </w:p>
        </w:tc>
        <w:tc>
          <w:tcPr>
            <w:tcW w:w="3543" w:type="dxa"/>
          </w:tcPr>
          <w:p w:rsidR="004D3B29" w:rsidRPr="0000587B" w:rsidRDefault="004D3B29" w:rsidP="00463C3A">
            <w:r w:rsidRPr="0000587B">
              <w:t>Організація медичного супроводження демобілізованих (звільнених із служби) Захисників і Захисниць України при проходженні медико-соціальних експертних комісій</w:t>
            </w:r>
          </w:p>
        </w:tc>
        <w:tc>
          <w:tcPr>
            <w:tcW w:w="1276" w:type="dxa"/>
          </w:tcPr>
          <w:p w:rsidR="004D3B29" w:rsidRPr="0000587B" w:rsidRDefault="00060606">
            <w:pPr>
              <w:jc w:val="center"/>
            </w:pPr>
            <w:r w:rsidRPr="0000587B">
              <w:t>202</w:t>
            </w:r>
            <w:r w:rsidR="002C0059" w:rsidRPr="0000587B">
              <w:t>6</w:t>
            </w:r>
            <w:r w:rsidRPr="0000587B">
              <w:t>-202</w:t>
            </w:r>
            <w:r w:rsidR="002C0059" w:rsidRPr="0000587B">
              <w:t>8</w:t>
            </w:r>
          </w:p>
        </w:tc>
        <w:tc>
          <w:tcPr>
            <w:tcW w:w="3544" w:type="dxa"/>
          </w:tcPr>
          <w:p w:rsidR="004D3B29" w:rsidRPr="0000587B" w:rsidRDefault="002C0059" w:rsidP="00972964">
            <w:r w:rsidRPr="0000587B">
              <w:t>КНП «Млинівський ЦПМСД», КНП «Млинівська центральна районна лікарня»</w:t>
            </w:r>
          </w:p>
        </w:tc>
        <w:tc>
          <w:tcPr>
            <w:tcW w:w="1843" w:type="dxa"/>
          </w:tcPr>
          <w:p w:rsidR="004D3B29" w:rsidRPr="0000587B" w:rsidRDefault="004D3B29">
            <w:pPr>
              <w:jc w:val="both"/>
            </w:pPr>
            <w:r w:rsidRPr="0000587B">
              <w:t>Кошти НСЗУ</w:t>
            </w:r>
          </w:p>
        </w:tc>
        <w:tc>
          <w:tcPr>
            <w:tcW w:w="1842" w:type="dxa"/>
          </w:tcPr>
          <w:p w:rsidR="004D3B29" w:rsidRPr="0000587B" w:rsidRDefault="004D3B29" w:rsidP="00E80344">
            <w:pPr>
              <w:ind w:right="-108"/>
            </w:pPr>
            <w:r w:rsidRPr="0000587B">
              <w:t>В межах договорів з НСЗУ та бюджетних призначень</w:t>
            </w:r>
          </w:p>
        </w:tc>
        <w:tc>
          <w:tcPr>
            <w:tcW w:w="851" w:type="dxa"/>
          </w:tcPr>
          <w:p w:rsidR="004D3B29" w:rsidRPr="0000587B" w:rsidRDefault="004D3B29">
            <w:pPr>
              <w:jc w:val="center"/>
            </w:pPr>
          </w:p>
        </w:tc>
        <w:tc>
          <w:tcPr>
            <w:tcW w:w="850" w:type="dxa"/>
          </w:tcPr>
          <w:p w:rsidR="004D3B29" w:rsidRPr="0000587B" w:rsidRDefault="004D3B29">
            <w:pPr>
              <w:jc w:val="center"/>
            </w:pPr>
          </w:p>
        </w:tc>
        <w:tc>
          <w:tcPr>
            <w:tcW w:w="860" w:type="dxa"/>
          </w:tcPr>
          <w:p w:rsidR="004D3B29" w:rsidRPr="0000587B" w:rsidRDefault="004D3B29">
            <w:pPr>
              <w:jc w:val="center"/>
            </w:pPr>
          </w:p>
        </w:tc>
      </w:tr>
      <w:tr w:rsidR="004D3B29" w:rsidRPr="0000587B" w:rsidTr="00463C3A">
        <w:tc>
          <w:tcPr>
            <w:tcW w:w="15229" w:type="dxa"/>
            <w:gridSpan w:val="10"/>
          </w:tcPr>
          <w:p w:rsidR="004D3B29" w:rsidRPr="0000587B" w:rsidRDefault="004D3B29">
            <w:pPr>
              <w:jc w:val="center"/>
              <w:rPr>
                <w:b/>
              </w:rPr>
            </w:pPr>
            <w:r w:rsidRPr="0000587B">
              <w:rPr>
                <w:b/>
              </w:rPr>
              <w:t>2.</w:t>
            </w:r>
            <w:r w:rsidR="008A7D45">
              <w:rPr>
                <w:b/>
              </w:rPr>
              <w:t xml:space="preserve"> </w:t>
            </w:r>
            <w:r w:rsidRPr="0000587B">
              <w:rPr>
                <w:b/>
              </w:rPr>
              <w:t xml:space="preserve">Професійна адаптація, зайнятість </w:t>
            </w:r>
          </w:p>
        </w:tc>
      </w:tr>
      <w:tr w:rsidR="004D3B29" w:rsidRPr="0000587B" w:rsidTr="00463C3A">
        <w:trPr>
          <w:gridAfter w:val="1"/>
          <w:wAfter w:w="14" w:type="dxa"/>
        </w:trPr>
        <w:tc>
          <w:tcPr>
            <w:tcW w:w="606" w:type="dxa"/>
          </w:tcPr>
          <w:p w:rsidR="004D3B29" w:rsidRPr="0000587B" w:rsidRDefault="008C0DB0">
            <w:pPr>
              <w:ind w:right="-108" w:hanging="108"/>
              <w:jc w:val="center"/>
            </w:pPr>
            <w:r w:rsidRPr="0000587B">
              <w:t>2.1.</w:t>
            </w:r>
          </w:p>
        </w:tc>
        <w:tc>
          <w:tcPr>
            <w:tcW w:w="3543" w:type="dxa"/>
          </w:tcPr>
          <w:p w:rsidR="004D3B29" w:rsidRPr="0000587B" w:rsidRDefault="008A7D45" w:rsidP="00463C3A">
            <w:r>
              <w:t>Забезпечення п</w:t>
            </w:r>
            <w:r w:rsidR="004D3B29" w:rsidRPr="0000587B">
              <w:t>роведення інформаційної кампанії серед осіб, які звільняються або звільнені з військової служби, ветеранів війни</w:t>
            </w:r>
            <w:r>
              <w:t>,</w:t>
            </w:r>
            <w:r w:rsidR="004D3B29" w:rsidRPr="0000587B">
              <w:t xml:space="preserve"> членів сімей загиблих (померлих) Захисників та Захисниць України щодо професійної адаптації з метою </w:t>
            </w:r>
            <w:r w:rsidR="004D3B29" w:rsidRPr="0000587B">
              <w:rPr>
                <w:rFonts w:ascii="IBM Plex Serif" w:hAnsi="IBM Plex Serif"/>
                <w:color w:val="293A55"/>
                <w:shd w:val="clear" w:color="auto" w:fill="FFFFFF"/>
              </w:rPr>
              <w:t xml:space="preserve"> </w:t>
            </w:r>
            <w:r w:rsidR="004D3B29" w:rsidRPr="0000587B">
              <w:rPr>
                <w:shd w:val="clear" w:color="auto" w:fill="FFFFFF"/>
              </w:rPr>
              <w:t xml:space="preserve">здобуття, відновлення та удосконалення професійних знань, умінь та навичок шляхом професійної підготовки, перепідготовки та підвищення кваліфікації, отримання іншої спеціальності </w:t>
            </w:r>
            <w:r w:rsidR="004D3B29" w:rsidRPr="0000587B">
              <w:rPr>
                <w:shd w:val="clear" w:color="auto" w:fill="FFFFFF"/>
              </w:rPr>
              <w:lastRenderedPageBreak/>
              <w:t>на основі здобутого раніше ступеня (рівня) освіти, надання соціальних послуг у сфері зайнятості</w:t>
            </w:r>
          </w:p>
        </w:tc>
        <w:tc>
          <w:tcPr>
            <w:tcW w:w="1276" w:type="dxa"/>
          </w:tcPr>
          <w:p w:rsidR="004D3B29" w:rsidRPr="0000587B" w:rsidRDefault="00060606">
            <w:pPr>
              <w:jc w:val="center"/>
            </w:pPr>
            <w:r w:rsidRPr="0000587B">
              <w:lastRenderedPageBreak/>
              <w:t>202</w:t>
            </w:r>
            <w:r w:rsidR="00654BF6" w:rsidRPr="0000587B">
              <w:t>6</w:t>
            </w:r>
            <w:r w:rsidRPr="0000587B">
              <w:t>-202</w:t>
            </w:r>
            <w:r w:rsidR="00654BF6" w:rsidRPr="0000587B">
              <w:t>8</w:t>
            </w:r>
          </w:p>
        </w:tc>
        <w:tc>
          <w:tcPr>
            <w:tcW w:w="3544" w:type="dxa"/>
          </w:tcPr>
          <w:p w:rsidR="004D3B29" w:rsidRPr="0000587B" w:rsidRDefault="00FA2376" w:rsidP="00972964">
            <w:r w:rsidRPr="0000587B">
              <w:t>Млинівський відділ Дубенської філії Рівненського обласного центру зайнятості</w:t>
            </w:r>
          </w:p>
        </w:tc>
        <w:tc>
          <w:tcPr>
            <w:tcW w:w="1843" w:type="dxa"/>
          </w:tcPr>
          <w:p w:rsidR="004D3B29" w:rsidRPr="0000587B" w:rsidRDefault="00DD683F" w:rsidP="00972964">
            <w:r w:rsidRPr="00DD683F">
              <w:t xml:space="preserve">Фонд загально- обов’язкового державного </w:t>
            </w:r>
            <w:r w:rsidR="00972964">
              <w:t xml:space="preserve">соціального страхування України </w:t>
            </w:r>
            <w:r w:rsidRPr="00DD683F">
              <w:t>на випадок безробіття</w:t>
            </w:r>
          </w:p>
        </w:tc>
        <w:tc>
          <w:tcPr>
            <w:tcW w:w="1842" w:type="dxa"/>
          </w:tcPr>
          <w:p w:rsidR="004D3B29" w:rsidRPr="0000587B" w:rsidRDefault="004D3B29" w:rsidP="00E80344">
            <w:r w:rsidRPr="0000587B">
              <w:t xml:space="preserve">В межах бюджетних призначень </w:t>
            </w:r>
          </w:p>
        </w:tc>
        <w:tc>
          <w:tcPr>
            <w:tcW w:w="851" w:type="dxa"/>
          </w:tcPr>
          <w:p w:rsidR="004D3B29" w:rsidRPr="0000587B" w:rsidRDefault="004D3B29">
            <w:pPr>
              <w:jc w:val="center"/>
            </w:pPr>
          </w:p>
        </w:tc>
        <w:tc>
          <w:tcPr>
            <w:tcW w:w="850" w:type="dxa"/>
          </w:tcPr>
          <w:p w:rsidR="004D3B29" w:rsidRPr="0000587B" w:rsidRDefault="004D3B29">
            <w:pPr>
              <w:jc w:val="center"/>
            </w:pPr>
          </w:p>
        </w:tc>
        <w:tc>
          <w:tcPr>
            <w:tcW w:w="860" w:type="dxa"/>
          </w:tcPr>
          <w:p w:rsidR="004D3B29" w:rsidRPr="0000587B" w:rsidRDefault="004D3B29">
            <w:pPr>
              <w:jc w:val="center"/>
            </w:pPr>
          </w:p>
        </w:tc>
      </w:tr>
      <w:tr w:rsidR="004D3B29" w:rsidRPr="0000587B" w:rsidTr="00463C3A">
        <w:trPr>
          <w:gridAfter w:val="1"/>
          <w:wAfter w:w="14" w:type="dxa"/>
        </w:trPr>
        <w:tc>
          <w:tcPr>
            <w:tcW w:w="606" w:type="dxa"/>
          </w:tcPr>
          <w:p w:rsidR="004D3B29" w:rsidRPr="0000587B" w:rsidRDefault="008C0DB0">
            <w:pPr>
              <w:ind w:right="-108" w:hanging="108"/>
              <w:jc w:val="center"/>
            </w:pPr>
            <w:r w:rsidRPr="0000587B">
              <w:lastRenderedPageBreak/>
              <w:t>2.2.</w:t>
            </w:r>
          </w:p>
        </w:tc>
        <w:tc>
          <w:tcPr>
            <w:tcW w:w="3543" w:type="dxa"/>
          </w:tcPr>
          <w:p w:rsidR="008A7D45" w:rsidRPr="00D5132A" w:rsidRDefault="008A7D45" w:rsidP="00463C3A">
            <w:r w:rsidRPr="00D5132A">
              <w:t>Забезпечення інформаційно-консультаційної підтримки та методичного супроводу в отриманні грантової підтримки на започаткування та розвиток власної справи ветеранів війни та членів їх сімей</w:t>
            </w:r>
          </w:p>
        </w:tc>
        <w:tc>
          <w:tcPr>
            <w:tcW w:w="1276" w:type="dxa"/>
          </w:tcPr>
          <w:p w:rsidR="004D3B29" w:rsidRPr="0000587B" w:rsidRDefault="00060606">
            <w:pPr>
              <w:jc w:val="center"/>
            </w:pPr>
            <w:r w:rsidRPr="0000587B">
              <w:t>202</w:t>
            </w:r>
            <w:r w:rsidR="00FA2376" w:rsidRPr="0000587B">
              <w:t>6</w:t>
            </w:r>
            <w:r w:rsidRPr="0000587B">
              <w:t>-202</w:t>
            </w:r>
            <w:r w:rsidR="00FA2376" w:rsidRPr="0000587B">
              <w:t>8</w:t>
            </w:r>
          </w:p>
        </w:tc>
        <w:tc>
          <w:tcPr>
            <w:tcW w:w="3544" w:type="dxa"/>
          </w:tcPr>
          <w:p w:rsidR="004D3B29" w:rsidRPr="0000587B" w:rsidRDefault="00FA2376">
            <w:pPr>
              <w:jc w:val="both"/>
            </w:pPr>
            <w:r w:rsidRPr="0000587B">
              <w:t>Млинівський відділ Дубенської філії Рівненського обласного центру зайнятості</w:t>
            </w:r>
          </w:p>
        </w:tc>
        <w:tc>
          <w:tcPr>
            <w:tcW w:w="1843" w:type="dxa"/>
          </w:tcPr>
          <w:p w:rsidR="004D3B29" w:rsidRPr="0000587B" w:rsidRDefault="004D3B29" w:rsidP="00AE5D62">
            <w:r w:rsidRPr="0000587B">
              <w:t>Фонд загально</w:t>
            </w:r>
            <w:r w:rsidR="007549FB" w:rsidRPr="0000587B">
              <w:t xml:space="preserve">- </w:t>
            </w:r>
            <w:r w:rsidRPr="0000587B">
              <w:t>обов’язкового державного соціального страхування України на випадок безробіття</w:t>
            </w:r>
          </w:p>
        </w:tc>
        <w:tc>
          <w:tcPr>
            <w:tcW w:w="1842" w:type="dxa"/>
          </w:tcPr>
          <w:p w:rsidR="004D3B29" w:rsidRPr="0000587B" w:rsidRDefault="004D3B29" w:rsidP="00E80344">
            <w:r w:rsidRPr="0000587B">
              <w:t xml:space="preserve">В межах бюджетних призначень </w:t>
            </w:r>
          </w:p>
        </w:tc>
        <w:tc>
          <w:tcPr>
            <w:tcW w:w="851" w:type="dxa"/>
          </w:tcPr>
          <w:p w:rsidR="004D3B29" w:rsidRPr="0000587B" w:rsidRDefault="004D3B29">
            <w:pPr>
              <w:jc w:val="center"/>
            </w:pPr>
          </w:p>
        </w:tc>
        <w:tc>
          <w:tcPr>
            <w:tcW w:w="850" w:type="dxa"/>
          </w:tcPr>
          <w:p w:rsidR="004D3B29" w:rsidRPr="0000587B" w:rsidRDefault="004D3B29">
            <w:pPr>
              <w:jc w:val="center"/>
            </w:pPr>
          </w:p>
        </w:tc>
        <w:tc>
          <w:tcPr>
            <w:tcW w:w="860" w:type="dxa"/>
          </w:tcPr>
          <w:p w:rsidR="004D3B29" w:rsidRPr="0000587B" w:rsidRDefault="004D3B29">
            <w:pPr>
              <w:jc w:val="center"/>
            </w:pPr>
          </w:p>
        </w:tc>
      </w:tr>
      <w:tr w:rsidR="004D3B29" w:rsidRPr="0000587B" w:rsidTr="00463C3A">
        <w:trPr>
          <w:gridAfter w:val="1"/>
          <w:wAfter w:w="14" w:type="dxa"/>
        </w:trPr>
        <w:tc>
          <w:tcPr>
            <w:tcW w:w="606" w:type="dxa"/>
          </w:tcPr>
          <w:p w:rsidR="004D3B29" w:rsidRPr="0000587B" w:rsidRDefault="008C0DB0" w:rsidP="00E37097">
            <w:pPr>
              <w:ind w:right="-108" w:hanging="108"/>
              <w:jc w:val="center"/>
            </w:pPr>
            <w:r w:rsidRPr="0000587B">
              <w:t>2.</w:t>
            </w:r>
            <w:r w:rsidR="00E37097" w:rsidRPr="0000587B">
              <w:t>3</w:t>
            </w:r>
            <w:r w:rsidRPr="0000587B">
              <w:t>.</w:t>
            </w:r>
          </w:p>
        </w:tc>
        <w:tc>
          <w:tcPr>
            <w:tcW w:w="3543" w:type="dxa"/>
          </w:tcPr>
          <w:p w:rsidR="004D3B29" w:rsidRPr="0000587B" w:rsidRDefault="004D3B29" w:rsidP="00463C3A">
            <w:r w:rsidRPr="0000587B">
              <w:t xml:space="preserve">Сприяння у працевлаштуванні </w:t>
            </w:r>
            <w:r w:rsidR="00821198" w:rsidRPr="0000587B">
              <w:t>ветеранів війни та членів їх сімей, членів сімей загиблих (померлих) ветеранів війни, членів сімей загиблих (померлих) Захисників та Захисниць України</w:t>
            </w:r>
            <w:r w:rsidRPr="0000587B">
              <w:t>, в тому числі на суспільно-корисні та громадські роботи</w:t>
            </w:r>
            <w:r w:rsidR="007E70D4">
              <w:t xml:space="preserve"> </w:t>
            </w:r>
          </w:p>
        </w:tc>
        <w:tc>
          <w:tcPr>
            <w:tcW w:w="1276" w:type="dxa"/>
          </w:tcPr>
          <w:p w:rsidR="004D3B29" w:rsidRPr="0000587B" w:rsidRDefault="00060606">
            <w:pPr>
              <w:jc w:val="center"/>
            </w:pPr>
            <w:r w:rsidRPr="0000587B">
              <w:t>202</w:t>
            </w:r>
            <w:r w:rsidR="00632AD1" w:rsidRPr="0000587B">
              <w:t>6</w:t>
            </w:r>
            <w:r w:rsidRPr="0000587B">
              <w:t>-202</w:t>
            </w:r>
            <w:r w:rsidR="00632AD1" w:rsidRPr="0000587B">
              <w:t>8</w:t>
            </w:r>
          </w:p>
        </w:tc>
        <w:tc>
          <w:tcPr>
            <w:tcW w:w="3544" w:type="dxa"/>
          </w:tcPr>
          <w:p w:rsidR="004D3B29" w:rsidRPr="0000587B" w:rsidRDefault="00B67A29">
            <w:pPr>
              <w:jc w:val="both"/>
            </w:pPr>
            <w:r w:rsidRPr="0000587B">
              <w:t>Млинівський відділ Дубенської філії Рівненського обласного центру зайнятості</w:t>
            </w:r>
            <w:r w:rsidR="004D3B29" w:rsidRPr="0000587B">
              <w:t>, виконавчий комітет</w:t>
            </w:r>
            <w:r w:rsidR="00E80344">
              <w:t xml:space="preserve"> Млинівської</w:t>
            </w:r>
            <w:r w:rsidR="004D3B29" w:rsidRPr="0000587B">
              <w:t xml:space="preserve"> селищної ради, підприємства, установи комунальної </w:t>
            </w:r>
            <w:r w:rsidR="004D3B29" w:rsidRPr="004B3BBF">
              <w:t>форми власності</w:t>
            </w:r>
          </w:p>
        </w:tc>
        <w:tc>
          <w:tcPr>
            <w:tcW w:w="1843" w:type="dxa"/>
          </w:tcPr>
          <w:p w:rsidR="004D3B29" w:rsidRPr="0000587B" w:rsidRDefault="004D3B29" w:rsidP="00AE5D62">
            <w:r w:rsidRPr="0000587B">
              <w:t>Фонд загально</w:t>
            </w:r>
            <w:r w:rsidR="007549FB" w:rsidRPr="0000587B">
              <w:t xml:space="preserve">- </w:t>
            </w:r>
            <w:r w:rsidRPr="0000587B">
              <w:t xml:space="preserve">обов’язкового державного соціального страхування України на випадок </w:t>
            </w:r>
            <w:r w:rsidRPr="00206D89">
              <w:t>безробіття,</w:t>
            </w:r>
            <w:r w:rsidRPr="0000587B">
              <w:t xml:space="preserve"> бюджет територіальної громади</w:t>
            </w:r>
          </w:p>
        </w:tc>
        <w:tc>
          <w:tcPr>
            <w:tcW w:w="1842" w:type="dxa"/>
          </w:tcPr>
          <w:p w:rsidR="004D3B29" w:rsidRPr="0000587B" w:rsidRDefault="004D3B29" w:rsidP="00E80344">
            <w:r w:rsidRPr="0000587B">
              <w:t xml:space="preserve">В межах бюджетних призначень </w:t>
            </w:r>
          </w:p>
        </w:tc>
        <w:tc>
          <w:tcPr>
            <w:tcW w:w="851" w:type="dxa"/>
          </w:tcPr>
          <w:p w:rsidR="004D3B29" w:rsidRPr="0000587B" w:rsidRDefault="004D3B29">
            <w:pPr>
              <w:jc w:val="center"/>
            </w:pPr>
          </w:p>
        </w:tc>
        <w:tc>
          <w:tcPr>
            <w:tcW w:w="850" w:type="dxa"/>
          </w:tcPr>
          <w:p w:rsidR="004D3B29" w:rsidRPr="0000587B" w:rsidRDefault="004D3B29">
            <w:pPr>
              <w:jc w:val="center"/>
            </w:pPr>
          </w:p>
        </w:tc>
        <w:tc>
          <w:tcPr>
            <w:tcW w:w="860" w:type="dxa"/>
          </w:tcPr>
          <w:p w:rsidR="004D3B29" w:rsidRPr="0000587B" w:rsidRDefault="004D3B29">
            <w:pPr>
              <w:jc w:val="center"/>
            </w:pPr>
          </w:p>
        </w:tc>
      </w:tr>
      <w:tr w:rsidR="004D3B29" w:rsidRPr="0000587B" w:rsidTr="00463C3A">
        <w:trPr>
          <w:gridAfter w:val="1"/>
          <w:wAfter w:w="14" w:type="dxa"/>
        </w:trPr>
        <w:tc>
          <w:tcPr>
            <w:tcW w:w="606" w:type="dxa"/>
          </w:tcPr>
          <w:p w:rsidR="004D3B29" w:rsidRPr="0000587B" w:rsidRDefault="008C0DB0" w:rsidP="00E37097">
            <w:pPr>
              <w:ind w:right="-108" w:hanging="108"/>
              <w:jc w:val="center"/>
            </w:pPr>
            <w:r w:rsidRPr="0000587B">
              <w:t>2.</w:t>
            </w:r>
            <w:r w:rsidR="00E37097" w:rsidRPr="0000587B">
              <w:t>4</w:t>
            </w:r>
            <w:r w:rsidRPr="0000587B">
              <w:t>.</w:t>
            </w:r>
          </w:p>
        </w:tc>
        <w:tc>
          <w:tcPr>
            <w:tcW w:w="3543" w:type="dxa"/>
          </w:tcPr>
          <w:p w:rsidR="004D3B29" w:rsidRPr="0000587B" w:rsidRDefault="00D5132A" w:rsidP="00463C3A">
            <w:r>
              <w:t xml:space="preserve"> Забезпечення р</w:t>
            </w:r>
            <w:r w:rsidR="004D3B29" w:rsidRPr="0000587B">
              <w:t>еалізаці</w:t>
            </w:r>
            <w:r>
              <w:t>ї</w:t>
            </w:r>
            <w:r w:rsidR="004D3B29" w:rsidRPr="0000587B">
              <w:t xml:space="preserve"> інструментів стимулювання зайнятості </w:t>
            </w:r>
            <w:r w:rsidR="00821198" w:rsidRPr="0000587B">
              <w:t xml:space="preserve">ветеранів війни та членів їх сімей, членів сімей загиблих (померлих) ветеранів війни, членів сімей загиблих (померлих) Захисників та Захисниць України </w:t>
            </w:r>
            <w:r w:rsidR="004D3B29" w:rsidRPr="0000587B">
              <w:t xml:space="preserve">шляхом надання компенсації роботодавцям частини заробітної плати </w:t>
            </w:r>
            <w:r>
              <w:t>т</w:t>
            </w:r>
            <w:r w:rsidR="004D3B29" w:rsidRPr="0000587B">
              <w:t xml:space="preserve">а єдиного </w:t>
            </w:r>
            <w:r w:rsidR="004D3B29" w:rsidRPr="0000587B">
              <w:lastRenderedPageBreak/>
              <w:t>внеску</w:t>
            </w:r>
            <w:r w:rsidR="007E70D4">
              <w:t xml:space="preserve"> </w:t>
            </w:r>
          </w:p>
        </w:tc>
        <w:tc>
          <w:tcPr>
            <w:tcW w:w="1276" w:type="dxa"/>
          </w:tcPr>
          <w:p w:rsidR="004D3B29" w:rsidRPr="0000587B" w:rsidRDefault="00060606">
            <w:pPr>
              <w:jc w:val="center"/>
            </w:pPr>
            <w:r w:rsidRPr="0000587B">
              <w:lastRenderedPageBreak/>
              <w:t>202</w:t>
            </w:r>
            <w:r w:rsidR="002E2B55" w:rsidRPr="0000587B">
              <w:t>6</w:t>
            </w:r>
            <w:r w:rsidRPr="0000587B">
              <w:t>-202</w:t>
            </w:r>
            <w:r w:rsidR="002E2B55" w:rsidRPr="0000587B">
              <w:t>8</w:t>
            </w:r>
          </w:p>
        </w:tc>
        <w:tc>
          <w:tcPr>
            <w:tcW w:w="3544" w:type="dxa"/>
          </w:tcPr>
          <w:p w:rsidR="004D3B29" w:rsidRPr="0000587B" w:rsidRDefault="002E2B55">
            <w:pPr>
              <w:jc w:val="both"/>
            </w:pPr>
            <w:r w:rsidRPr="0000587B">
              <w:t>Млинівський відділ Дубенської філії Рівненського обласного центру зайнятості</w:t>
            </w:r>
          </w:p>
        </w:tc>
        <w:tc>
          <w:tcPr>
            <w:tcW w:w="1843" w:type="dxa"/>
          </w:tcPr>
          <w:p w:rsidR="004D3B29" w:rsidRPr="0000587B" w:rsidRDefault="004D3B29" w:rsidP="00AE5D62">
            <w:r w:rsidRPr="0000587B">
              <w:t>Фонд загально</w:t>
            </w:r>
            <w:r w:rsidR="007549FB" w:rsidRPr="0000587B">
              <w:t>-</w:t>
            </w:r>
            <w:r w:rsidRPr="0000587B">
              <w:t>обов’язкового державного соціального страхування України на випадок безробіття</w:t>
            </w:r>
          </w:p>
        </w:tc>
        <w:tc>
          <w:tcPr>
            <w:tcW w:w="1842" w:type="dxa"/>
          </w:tcPr>
          <w:p w:rsidR="004D3B29" w:rsidRPr="0000587B" w:rsidRDefault="004D3B29" w:rsidP="007E70D4">
            <w:r w:rsidRPr="0000587B">
              <w:t xml:space="preserve">В межах бюджетних призначень </w:t>
            </w:r>
          </w:p>
        </w:tc>
        <w:tc>
          <w:tcPr>
            <w:tcW w:w="851" w:type="dxa"/>
          </w:tcPr>
          <w:p w:rsidR="004D3B29" w:rsidRPr="0000587B" w:rsidRDefault="004D3B29">
            <w:pPr>
              <w:jc w:val="center"/>
            </w:pPr>
          </w:p>
        </w:tc>
        <w:tc>
          <w:tcPr>
            <w:tcW w:w="850" w:type="dxa"/>
          </w:tcPr>
          <w:p w:rsidR="004D3B29" w:rsidRPr="0000587B" w:rsidRDefault="004D3B29">
            <w:pPr>
              <w:jc w:val="center"/>
            </w:pPr>
          </w:p>
        </w:tc>
        <w:tc>
          <w:tcPr>
            <w:tcW w:w="860" w:type="dxa"/>
          </w:tcPr>
          <w:p w:rsidR="004D3B29" w:rsidRPr="0000587B" w:rsidRDefault="004D3B29">
            <w:pPr>
              <w:jc w:val="center"/>
            </w:pPr>
          </w:p>
        </w:tc>
      </w:tr>
      <w:tr w:rsidR="004D3B29" w:rsidRPr="0000587B" w:rsidTr="00463C3A">
        <w:trPr>
          <w:gridAfter w:val="1"/>
          <w:wAfter w:w="14" w:type="dxa"/>
        </w:trPr>
        <w:tc>
          <w:tcPr>
            <w:tcW w:w="606" w:type="dxa"/>
          </w:tcPr>
          <w:p w:rsidR="004D3B29" w:rsidRPr="0000587B" w:rsidRDefault="005D33B0" w:rsidP="00E37097">
            <w:pPr>
              <w:ind w:right="-108" w:hanging="108"/>
              <w:jc w:val="center"/>
            </w:pPr>
            <w:r w:rsidRPr="0000587B">
              <w:lastRenderedPageBreak/>
              <w:t>2.</w:t>
            </w:r>
            <w:r w:rsidR="00E37097" w:rsidRPr="0000587B">
              <w:t>5</w:t>
            </w:r>
            <w:r w:rsidRPr="0000587B">
              <w:t>.</w:t>
            </w:r>
          </w:p>
        </w:tc>
        <w:tc>
          <w:tcPr>
            <w:tcW w:w="3543" w:type="dxa"/>
          </w:tcPr>
          <w:p w:rsidR="00DC0062" w:rsidRPr="00D5132A" w:rsidRDefault="00D5132A" w:rsidP="00463C3A">
            <w:r w:rsidRPr="00D5132A">
              <w:t>Забезпечення н</w:t>
            </w:r>
            <w:r w:rsidR="004D3B29" w:rsidRPr="00D5132A">
              <w:t xml:space="preserve">адання грантової допомоги </w:t>
            </w:r>
            <w:r w:rsidR="00821198" w:rsidRPr="00D5132A">
              <w:t>ветеран</w:t>
            </w:r>
            <w:r w:rsidRPr="00D5132A">
              <w:t>ам</w:t>
            </w:r>
            <w:r w:rsidR="00821198" w:rsidRPr="00D5132A">
              <w:t xml:space="preserve"> війни та член</w:t>
            </w:r>
            <w:r w:rsidRPr="00D5132A">
              <w:t>ам</w:t>
            </w:r>
            <w:r w:rsidR="00821198" w:rsidRPr="00D5132A">
              <w:t xml:space="preserve"> їх сімей, член</w:t>
            </w:r>
            <w:r w:rsidRPr="00D5132A">
              <w:t>ам</w:t>
            </w:r>
            <w:r w:rsidR="00821198" w:rsidRPr="00D5132A">
              <w:t xml:space="preserve"> сімей загиблих (померлих) ветеранів війни, член</w:t>
            </w:r>
            <w:r w:rsidRPr="00D5132A">
              <w:t>ам</w:t>
            </w:r>
            <w:r w:rsidR="00821198" w:rsidRPr="00D5132A">
              <w:t xml:space="preserve"> сімей загиблих (померлих) Захисників та Захисниць України </w:t>
            </w:r>
            <w:r w:rsidR="004D3B29" w:rsidRPr="00D5132A">
              <w:t>на відкриття або подальший розвиток власного бізнесу</w:t>
            </w:r>
            <w:r w:rsidR="007E70D4">
              <w:t xml:space="preserve"> </w:t>
            </w:r>
          </w:p>
        </w:tc>
        <w:tc>
          <w:tcPr>
            <w:tcW w:w="1276" w:type="dxa"/>
          </w:tcPr>
          <w:p w:rsidR="004D3B29" w:rsidRPr="00D5132A" w:rsidRDefault="00060606">
            <w:pPr>
              <w:jc w:val="center"/>
            </w:pPr>
            <w:r w:rsidRPr="00D5132A">
              <w:t>202</w:t>
            </w:r>
            <w:r w:rsidR="005B43B6" w:rsidRPr="00D5132A">
              <w:t>6</w:t>
            </w:r>
            <w:r w:rsidRPr="00D5132A">
              <w:t>-202</w:t>
            </w:r>
            <w:r w:rsidR="005B43B6" w:rsidRPr="00D5132A">
              <w:t>8</w:t>
            </w:r>
          </w:p>
        </w:tc>
        <w:tc>
          <w:tcPr>
            <w:tcW w:w="3544" w:type="dxa"/>
          </w:tcPr>
          <w:p w:rsidR="004D3B29" w:rsidRPr="00D5132A" w:rsidRDefault="005B43B6" w:rsidP="003425F1">
            <w:r w:rsidRPr="00D5132A">
              <w:t>Млинівський відділ Дубенської філії Рівненського обласного центру зайнятості</w:t>
            </w:r>
          </w:p>
        </w:tc>
        <w:tc>
          <w:tcPr>
            <w:tcW w:w="1843" w:type="dxa"/>
          </w:tcPr>
          <w:p w:rsidR="004D3B29" w:rsidRPr="00D5132A" w:rsidRDefault="004D3B29" w:rsidP="003425F1">
            <w:r w:rsidRPr="00D5132A">
              <w:t>Фонд загально</w:t>
            </w:r>
            <w:r w:rsidR="007549FB" w:rsidRPr="00D5132A">
              <w:t>-</w:t>
            </w:r>
            <w:r w:rsidRPr="00D5132A">
              <w:t>обов’язкового державного соціального страхування України на випадок безробіття</w:t>
            </w:r>
          </w:p>
        </w:tc>
        <w:tc>
          <w:tcPr>
            <w:tcW w:w="1842" w:type="dxa"/>
          </w:tcPr>
          <w:p w:rsidR="004D3B29" w:rsidRPr="00D5132A" w:rsidRDefault="004D3B29" w:rsidP="003425F1">
            <w:r w:rsidRPr="00D5132A">
              <w:t xml:space="preserve">В межах бюджетних призначень </w:t>
            </w:r>
          </w:p>
        </w:tc>
        <w:tc>
          <w:tcPr>
            <w:tcW w:w="851" w:type="dxa"/>
          </w:tcPr>
          <w:p w:rsidR="004D3B29" w:rsidRPr="00D5132A" w:rsidRDefault="004D3B29">
            <w:pPr>
              <w:jc w:val="center"/>
              <w:rPr>
                <w:color w:val="EE0000"/>
              </w:rPr>
            </w:pPr>
          </w:p>
        </w:tc>
        <w:tc>
          <w:tcPr>
            <w:tcW w:w="850" w:type="dxa"/>
          </w:tcPr>
          <w:p w:rsidR="004D3B29" w:rsidRPr="00D5132A" w:rsidRDefault="004D3B29">
            <w:pPr>
              <w:jc w:val="center"/>
              <w:rPr>
                <w:color w:val="EE0000"/>
              </w:rPr>
            </w:pPr>
          </w:p>
        </w:tc>
        <w:tc>
          <w:tcPr>
            <w:tcW w:w="860" w:type="dxa"/>
          </w:tcPr>
          <w:p w:rsidR="004D3B29" w:rsidRPr="00D5132A" w:rsidRDefault="004D3B29">
            <w:pPr>
              <w:jc w:val="center"/>
              <w:rPr>
                <w:color w:val="EE0000"/>
              </w:rPr>
            </w:pPr>
          </w:p>
        </w:tc>
      </w:tr>
      <w:tr w:rsidR="004D3B29" w:rsidRPr="0000587B" w:rsidTr="00463C3A">
        <w:trPr>
          <w:gridAfter w:val="1"/>
          <w:wAfter w:w="14" w:type="dxa"/>
        </w:trPr>
        <w:tc>
          <w:tcPr>
            <w:tcW w:w="606" w:type="dxa"/>
          </w:tcPr>
          <w:p w:rsidR="004D3B29" w:rsidRPr="0000587B" w:rsidRDefault="008C0DB0" w:rsidP="00E37097">
            <w:pPr>
              <w:ind w:right="-108" w:hanging="108"/>
              <w:jc w:val="center"/>
            </w:pPr>
            <w:r w:rsidRPr="0000587B">
              <w:t>2.</w:t>
            </w:r>
            <w:r w:rsidR="00E37097" w:rsidRPr="0000587B">
              <w:t>7</w:t>
            </w:r>
            <w:r w:rsidRPr="0000587B">
              <w:t>.</w:t>
            </w:r>
          </w:p>
        </w:tc>
        <w:tc>
          <w:tcPr>
            <w:tcW w:w="3543" w:type="dxa"/>
          </w:tcPr>
          <w:p w:rsidR="004D3B29" w:rsidRPr="0000587B" w:rsidRDefault="004D3B29" w:rsidP="00463C3A">
            <w:r w:rsidRPr="0000587B">
              <w:t xml:space="preserve">Проведення інформаційних кампаній для </w:t>
            </w:r>
            <w:r w:rsidR="00821198" w:rsidRPr="0000587B">
              <w:t>ветеранів війни та членів їх сімей, членів сімей загиблих (померлих) ветеранів війни, членів сімей загиблих (померлих) Захисників та Захисниць України</w:t>
            </w:r>
            <w:r w:rsidRPr="0000587B">
              <w:t xml:space="preserve"> щодо актуальних місцевих, регіональних, державних та міжнародних програм підтримки бізнесу</w:t>
            </w:r>
          </w:p>
        </w:tc>
        <w:tc>
          <w:tcPr>
            <w:tcW w:w="1276" w:type="dxa"/>
          </w:tcPr>
          <w:p w:rsidR="004D3B29" w:rsidRPr="0000587B" w:rsidRDefault="00060606">
            <w:pPr>
              <w:jc w:val="center"/>
            </w:pPr>
            <w:r w:rsidRPr="0000587B">
              <w:t>202</w:t>
            </w:r>
            <w:r w:rsidR="00EE01F4" w:rsidRPr="0000587B">
              <w:t>6</w:t>
            </w:r>
            <w:r w:rsidRPr="0000587B">
              <w:t>-202</w:t>
            </w:r>
            <w:r w:rsidR="00EE01F4" w:rsidRPr="0000587B">
              <w:t>8</w:t>
            </w:r>
          </w:p>
        </w:tc>
        <w:tc>
          <w:tcPr>
            <w:tcW w:w="3544" w:type="dxa"/>
          </w:tcPr>
          <w:p w:rsidR="004D3B29" w:rsidRPr="0000587B" w:rsidRDefault="00EE01F4" w:rsidP="003425F1">
            <w:r w:rsidRPr="0000587B">
              <w:t xml:space="preserve">Млинівський відділ Дубенської філії Рівненського обласного центру зайнятості, управління інфраструктури Млинівської селищної ради </w:t>
            </w:r>
          </w:p>
        </w:tc>
        <w:tc>
          <w:tcPr>
            <w:tcW w:w="1843" w:type="dxa"/>
          </w:tcPr>
          <w:p w:rsidR="004D3B29" w:rsidRPr="0000587B" w:rsidRDefault="00D5132A" w:rsidP="003425F1">
            <w:r>
              <w:t>Не потребує  фінансування</w:t>
            </w:r>
          </w:p>
        </w:tc>
        <w:tc>
          <w:tcPr>
            <w:tcW w:w="1842" w:type="dxa"/>
          </w:tcPr>
          <w:p w:rsidR="004D3B29" w:rsidRPr="0000587B" w:rsidRDefault="00D5132A" w:rsidP="003425F1">
            <w:r>
              <w:t>Не потребує  фінансування</w:t>
            </w:r>
          </w:p>
        </w:tc>
        <w:tc>
          <w:tcPr>
            <w:tcW w:w="851" w:type="dxa"/>
          </w:tcPr>
          <w:p w:rsidR="004D3B29" w:rsidRPr="0000587B" w:rsidRDefault="004D3B29">
            <w:pPr>
              <w:jc w:val="center"/>
            </w:pPr>
          </w:p>
        </w:tc>
        <w:tc>
          <w:tcPr>
            <w:tcW w:w="850" w:type="dxa"/>
          </w:tcPr>
          <w:p w:rsidR="004D3B29" w:rsidRPr="0000587B" w:rsidRDefault="004D3B29">
            <w:pPr>
              <w:jc w:val="center"/>
            </w:pPr>
          </w:p>
        </w:tc>
        <w:tc>
          <w:tcPr>
            <w:tcW w:w="860" w:type="dxa"/>
          </w:tcPr>
          <w:p w:rsidR="004D3B29" w:rsidRPr="0000587B" w:rsidRDefault="004D3B29">
            <w:pPr>
              <w:jc w:val="center"/>
            </w:pPr>
          </w:p>
        </w:tc>
      </w:tr>
      <w:tr w:rsidR="004D3B29" w:rsidRPr="0000587B" w:rsidTr="00463C3A">
        <w:tc>
          <w:tcPr>
            <w:tcW w:w="15229" w:type="dxa"/>
            <w:gridSpan w:val="10"/>
          </w:tcPr>
          <w:p w:rsidR="004D3B29" w:rsidRPr="0000587B" w:rsidRDefault="004D3B29">
            <w:pPr>
              <w:jc w:val="center"/>
              <w:rPr>
                <w:b/>
              </w:rPr>
            </w:pPr>
            <w:r w:rsidRPr="0000587B">
              <w:rPr>
                <w:b/>
              </w:rPr>
              <w:t>3. Соціальний захист та соціальні послуги</w:t>
            </w:r>
          </w:p>
        </w:tc>
      </w:tr>
      <w:tr w:rsidR="00CC7BF5" w:rsidRPr="0000587B" w:rsidTr="00463C3A">
        <w:trPr>
          <w:gridAfter w:val="1"/>
          <w:wAfter w:w="14" w:type="dxa"/>
        </w:trPr>
        <w:tc>
          <w:tcPr>
            <w:tcW w:w="606" w:type="dxa"/>
          </w:tcPr>
          <w:p w:rsidR="00CC7BF5" w:rsidRPr="0000587B" w:rsidRDefault="00CC7BF5" w:rsidP="00CC7BF5">
            <w:pPr>
              <w:ind w:right="-108" w:hanging="108"/>
              <w:jc w:val="center"/>
            </w:pPr>
            <w:r w:rsidRPr="0000587B">
              <w:t>3.1.</w:t>
            </w:r>
          </w:p>
        </w:tc>
        <w:tc>
          <w:tcPr>
            <w:tcW w:w="3543" w:type="dxa"/>
          </w:tcPr>
          <w:p w:rsidR="00CC7BF5" w:rsidRPr="0000587B" w:rsidRDefault="00CC7BF5" w:rsidP="00463C3A">
            <w:r w:rsidRPr="0000587B">
              <w:t xml:space="preserve">Надання </w:t>
            </w:r>
            <w:r w:rsidRPr="00CC7BF5">
              <w:t>грошової винагороди та цінних подарунків</w:t>
            </w:r>
            <w:r w:rsidRPr="0000587B">
              <w:t xml:space="preserve"> ветеранам війни, членам сімей загиблих (померлих) ветеранів війни, членам сімей загиблих (померлих) Захисників та Захисниць України з нагоди Державних свят</w:t>
            </w:r>
          </w:p>
          <w:p w:rsidR="00CC7BF5" w:rsidRDefault="00CC7BF5" w:rsidP="00463C3A"/>
          <w:p w:rsidR="00CC7BF5" w:rsidRPr="0000587B" w:rsidRDefault="00CC7BF5" w:rsidP="00463C3A"/>
        </w:tc>
        <w:tc>
          <w:tcPr>
            <w:tcW w:w="1276" w:type="dxa"/>
          </w:tcPr>
          <w:p w:rsidR="00CC7BF5" w:rsidRPr="0000587B" w:rsidRDefault="00CC7BF5" w:rsidP="00CC7BF5">
            <w:pPr>
              <w:jc w:val="center"/>
            </w:pPr>
            <w:r w:rsidRPr="0000587B">
              <w:t>2026-2028</w:t>
            </w:r>
          </w:p>
        </w:tc>
        <w:tc>
          <w:tcPr>
            <w:tcW w:w="3544" w:type="dxa"/>
          </w:tcPr>
          <w:p w:rsidR="00CC7BF5" w:rsidRPr="0000587B" w:rsidRDefault="00CC7BF5" w:rsidP="00206D89">
            <w:r w:rsidRPr="0000587B">
              <w:t>Відділ соціального захисту апарату виконавчого комітету Млинівської селищної ради, відділ бухгалтерського обліку, економічного розвитку та регуляторної діяльності апарату виконавчого комітету Млинівської</w:t>
            </w:r>
            <w:r w:rsidR="007E70D4">
              <w:t xml:space="preserve"> </w:t>
            </w:r>
            <w:r w:rsidRPr="0000587B">
              <w:t>селищної ради</w:t>
            </w:r>
          </w:p>
        </w:tc>
        <w:tc>
          <w:tcPr>
            <w:tcW w:w="1843" w:type="dxa"/>
          </w:tcPr>
          <w:p w:rsidR="00CC7BF5" w:rsidRPr="0000587B" w:rsidRDefault="00CC7BF5" w:rsidP="00206D89">
            <w:r w:rsidRPr="0000587B">
              <w:t>Бюджет територіальної громади</w:t>
            </w:r>
            <w:r>
              <w:t>, інші джерела не заборонені законодавством</w:t>
            </w:r>
          </w:p>
        </w:tc>
        <w:tc>
          <w:tcPr>
            <w:tcW w:w="1842" w:type="dxa"/>
          </w:tcPr>
          <w:p w:rsidR="00CC7BF5" w:rsidRPr="0000587B" w:rsidRDefault="00CC7BF5" w:rsidP="00206D89">
            <w:pPr>
              <w:ind w:left="-108" w:right="-104"/>
            </w:pPr>
            <w:r w:rsidRPr="00DB4634">
              <w:t xml:space="preserve">В межах коштів передбачених на заходи Програми відзначення держаних та професійних свят, ювілейних та пам’ятних дат, відзначення осіб, які зробили вагомий внесок у розвиток </w:t>
            </w:r>
            <w:r w:rsidRPr="00DB4634">
              <w:lastRenderedPageBreak/>
              <w:t>Млинівської селищної територіальної громади, здійснення представницьких та інших заходів на 2026-2028 роки</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rPr>
          <w:gridAfter w:val="1"/>
          <w:wAfter w:w="14" w:type="dxa"/>
          <w:trHeight w:val="3130"/>
        </w:trPr>
        <w:tc>
          <w:tcPr>
            <w:tcW w:w="606" w:type="dxa"/>
          </w:tcPr>
          <w:p w:rsidR="00CC7BF5" w:rsidRPr="0000587B" w:rsidRDefault="00CC7BF5" w:rsidP="00CC7BF5">
            <w:pPr>
              <w:ind w:right="-108" w:hanging="108"/>
              <w:jc w:val="center"/>
            </w:pPr>
            <w:r w:rsidRPr="0000587B">
              <w:lastRenderedPageBreak/>
              <w:t>3.2.</w:t>
            </w:r>
          </w:p>
        </w:tc>
        <w:tc>
          <w:tcPr>
            <w:tcW w:w="3543" w:type="dxa"/>
          </w:tcPr>
          <w:p w:rsidR="00CC7BF5" w:rsidRDefault="00CC7BF5" w:rsidP="00463C3A">
            <w:r w:rsidRPr="0000587B">
              <w:t xml:space="preserve">Надання продуктових </w:t>
            </w:r>
            <w:r>
              <w:t>наборів</w:t>
            </w:r>
            <w:r w:rsidRPr="0000587B">
              <w:t xml:space="preserve"> ветеранам війни,</w:t>
            </w:r>
            <w:r>
              <w:t xml:space="preserve"> </w:t>
            </w:r>
            <w:r w:rsidRPr="00CC7BF5">
              <w:t>членам сімей загиблих (померлих) ветеранів війни</w:t>
            </w:r>
            <w:r>
              <w:t>,</w:t>
            </w:r>
            <w:r w:rsidRPr="0000587B">
              <w:t xml:space="preserve"> членам сімей загиблих (померлих) Захисників та Захисниць України з нагоди визначних дат</w:t>
            </w:r>
          </w:p>
          <w:p w:rsidR="00CC7BF5" w:rsidRDefault="00CC7BF5" w:rsidP="00463C3A"/>
          <w:p w:rsidR="00CC7BF5" w:rsidRPr="00DC0062" w:rsidRDefault="00CC7BF5" w:rsidP="00463C3A">
            <w:pPr>
              <w:rPr>
                <w:color w:val="EE0000"/>
              </w:rPr>
            </w:pPr>
            <w:r>
              <w:t xml:space="preserve"> </w:t>
            </w:r>
          </w:p>
        </w:tc>
        <w:tc>
          <w:tcPr>
            <w:tcW w:w="1276" w:type="dxa"/>
          </w:tcPr>
          <w:p w:rsidR="00CC7BF5" w:rsidRPr="0000587B" w:rsidRDefault="00CC7BF5" w:rsidP="00CC7BF5">
            <w:pPr>
              <w:jc w:val="center"/>
            </w:pPr>
            <w:r w:rsidRPr="0000587B">
              <w:t>2026-2028</w:t>
            </w:r>
          </w:p>
        </w:tc>
        <w:tc>
          <w:tcPr>
            <w:tcW w:w="3544" w:type="dxa"/>
          </w:tcPr>
          <w:p w:rsidR="00CC7BF5" w:rsidRPr="0000587B" w:rsidRDefault="00CC7BF5" w:rsidP="00206D89">
            <w:r w:rsidRPr="0000587B">
              <w:t>Відділ соціального захисту апарату виконавчого комітету Млинівської селищної ради, відділ бухгалтерського обліку, економічного розвитку та регуляторної діяльності апарату виконавчого комітету Млинівської</w:t>
            </w:r>
            <w:r w:rsidR="007E70D4">
              <w:t xml:space="preserve"> </w:t>
            </w:r>
            <w:r w:rsidRPr="0000587B">
              <w:t>селищної ради</w:t>
            </w:r>
          </w:p>
        </w:tc>
        <w:tc>
          <w:tcPr>
            <w:tcW w:w="1843" w:type="dxa"/>
          </w:tcPr>
          <w:p w:rsidR="00CC7BF5" w:rsidRPr="0000587B" w:rsidRDefault="00CC7BF5" w:rsidP="00206D89">
            <w:r w:rsidRPr="0000587B">
              <w:t>Бюджет територіальної громади</w:t>
            </w:r>
            <w:r>
              <w:t>, інші джерела не заборонені законодавством</w:t>
            </w:r>
          </w:p>
        </w:tc>
        <w:tc>
          <w:tcPr>
            <w:tcW w:w="1842" w:type="dxa"/>
          </w:tcPr>
          <w:p w:rsidR="00CC7BF5" w:rsidRPr="0000587B" w:rsidRDefault="00CC7BF5" w:rsidP="00206D89">
            <w:r>
              <w:t>1500</w:t>
            </w:r>
          </w:p>
        </w:tc>
        <w:tc>
          <w:tcPr>
            <w:tcW w:w="851" w:type="dxa"/>
          </w:tcPr>
          <w:p w:rsidR="00CC7BF5" w:rsidRPr="0000587B" w:rsidRDefault="00CC7BF5" w:rsidP="00CC7BF5">
            <w:pPr>
              <w:jc w:val="center"/>
            </w:pPr>
            <w:r>
              <w:t>500</w:t>
            </w:r>
          </w:p>
        </w:tc>
        <w:tc>
          <w:tcPr>
            <w:tcW w:w="850" w:type="dxa"/>
          </w:tcPr>
          <w:p w:rsidR="00CC7BF5" w:rsidRPr="0000587B" w:rsidRDefault="00CC7BF5" w:rsidP="00CC7BF5">
            <w:pPr>
              <w:jc w:val="center"/>
            </w:pPr>
            <w:r>
              <w:t>500</w:t>
            </w:r>
          </w:p>
        </w:tc>
        <w:tc>
          <w:tcPr>
            <w:tcW w:w="860" w:type="dxa"/>
          </w:tcPr>
          <w:p w:rsidR="00CC7BF5" w:rsidRPr="0000587B" w:rsidRDefault="00CC7BF5" w:rsidP="00CC7BF5">
            <w:pPr>
              <w:jc w:val="center"/>
            </w:pPr>
            <w:r>
              <w:t>500</w:t>
            </w:r>
          </w:p>
        </w:tc>
      </w:tr>
      <w:tr w:rsidR="00CC7BF5" w:rsidRPr="0000587B" w:rsidTr="00463C3A">
        <w:trPr>
          <w:gridAfter w:val="1"/>
          <w:wAfter w:w="14" w:type="dxa"/>
        </w:trPr>
        <w:tc>
          <w:tcPr>
            <w:tcW w:w="606" w:type="dxa"/>
          </w:tcPr>
          <w:p w:rsidR="00CC7BF5" w:rsidRPr="0000587B" w:rsidRDefault="00CC7BF5" w:rsidP="00CC7BF5">
            <w:pPr>
              <w:ind w:right="-108" w:hanging="108"/>
              <w:jc w:val="center"/>
            </w:pPr>
            <w:r w:rsidRPr="0000587B">
              <w:t>3.3.</w:t>
            </w:r>
          </w:p>
        </w:tc>
        <w:tc>
          <w:tcPr>
            <w:tcW w:w="3543" w:type="dxa"/>
          </w:tcPr>
          <w:p w:rsidR="00CC7BF5" w:rsidRPr="0000587B" w:rsidRDefault="00CC7BF5" w:rsidP="00463C3A">
            <w:r w:rsidRPr="0000587B">
              <w:t>Забезпечення</w:t>
            </w:r>
            <w:r>
              <w:t xml:space="preserve"> реабілітації,</w:t>
            </w:r>
            <w:r w:rsidRPr="0000587B">
              <w:t xml:space="preserve"> відпочинку (з наданням оздоровчих послуг) в  санаторно-курортних закладах області ветеранів війни та членів їх сімей, членів сімей загиблих (померлих) ветеранів війни, членів сімей загиблих (померлих) Захисників та Захисниць України</w:t>
            </w:r>
          </w:p>
        </w:tc>
        <w:tc>
          <w:tcPr>
            <w:tcW w:w="1276" w:type="dxa"/>
          </w:tcPr>
          <w:p w:rsidR="00CC7BF5" w:rsidRPr="0000587B" w:rsidRDefault="00CC7BF5" w:rsidP="00CC7BF5">
            <w:pPr>
              <w:jc w:val="center"/>
            </w:pPr>
            <w:r w:rsidRPr="0000587B">
              <w:t>2026-2028</w:t>
            </w:r>
          </w:p>
        </w:tc>
        <w:tc>
          <w:tcPr>
            <w:tcW w:w="3544" w:type="dxa"/>
          </w:tcPr>
          <w:p w:rsidR="00CC7BF5" w:rsidRPr="0000587B" w:rsidRDefault="00CC7BF5" w:rsidP="00206D89">
            <w:r w:rsidRPr="0000587B">
              <w:t>Відділ соціального захисту апарату виконавчого комітету Млинівської селищної ради, фінансове управління Млинівської селищної ради</w:t>
            </w:r>
          </w:p>
        </w:tc>
        <w:tc>
          <w:tcPr>
            <w:tcW w:w="1843" w:type="dxa"/>
          </w:tcPr>
          <w:p w:rsidR="00CC7BF5" w:rsidRPr="0000587B" w:rsidRDefault="00CC7BF5" w:rsidP="00206D89">
            <w:r w:rsidRPr="0000587B">
              <w:t>Бюджет територіальної громади</w:t>
            </w:r>
            <w:r>
              <w:t>, інші джерела не заборонені законодавством</w:t>
            </w:r>
          </w:p>
        </w:tc>
        <w:tc>
          <w:tcPr>
            <w:tcW w:w="1842" w:type="dxa"/>
          </w:tcPr>
          <w:p w:rsidR="00CC7BF5" w:rsidRPr="0000587B" w:rsidRDefault="00CC7BF5" w:rsidP="00206D89">
            <w:r w:rsidRPr="0000587B">
              <w:t>300</w:t>
            </w:r>
          </w:p>
        </w:tc>
        <w:tc>
          <w:tcPr>
            <w:tcW w:w="851" w:type="dxa"/>
          </w:tcPr>
          <w:p w:rsidR="00CC7BF5" w:rsidRPr="0000587B" w:rsidRDefault="00CC7BF5" w:rsidP="00CC7BF5">
            <w:pPr>
              <w:jc w:val="center"/>
            </w:pPr>
            <w:r w:rsidRPr="0000587B">
              <w:t>100</w:t>
            </w:r>
          </w:p>
        </w:tc>
        <w:tc>
          <w:tcPr>
            <w:tcW w:w="850" w:type="dxa"/>
          </w:tcPr>
          <w:p w:rsidR="00CC7BF5" w:rsidRPr="0000587B" w:rsidRDefault="00CC7BF5" w:rsidP="00CC7BF5">
            <w:pPr>
              <w:jc w:val="center"/>
            </w:pPr>
            <w:r w:rsidRPr="0000587B">
              <w:t>100</w:t>
            </w:r>
          </w:p>
        </w:tc>
        <w:tc>
          <w:tcPr>
            <w:tcW w:w="860" w:type="dxa"/>
          </w:tcPr>
          <w:p w:rsidR="00CC7BF5" w:rsidRPr="0000587B" w:rsidRDefault="00CC7BF5" w:rsidP="00CC7BF5">
            <w:pPr>
              <w:jc w:val="center"/>
            </w:pPr>
            <w:r w:rsidRPr="0000587B">
              <w:t>100</w:t>
            </w:r>
          </w:p>
        </w:tc>
      </w:tr>
      <w:tr w:rsidR="00CC7BF5" w:rsidRPr="0000587B" w:rsidTr="00463C3A">
        <w:trPr>
          <w:gridAfter w:val="1"/>
          <w:wAfter w:w="14" w:type="dxa"/>
        </w:trPr>
        <w:tc>
          <w:tcPr>
            <w:tcW w:w="606" w:type="dxa"/>
          </w:tcPr>
          <w:p w:rsidR="00CC7BF5" w:rsidRPr="0000587B" w:rsidRDefault="00CC7BF5" w:rsidP="00CC7BF5">
            <w:pPr>
              <w:ind w:right="-108" w:hanging="108"/>
              <w:jc w:val="center"/>
            </w:pPr>
            <w:r w:rsidRPr="0000587B">
              <w:t>3.</w:t>
            </w:r>
            <w:r>
              <w:t>4</w:t>
            </w:r>
            <w:r w:rsidRPr="0000587B">
              <w:t>.</w:t>
            </w:r>
          </w:p>
        </w:tc>
        <w:tc>
          <w:tcPr>
            <w:tcW w:w="3543" w:type="dxa"/>
          </w:tcPr>
          <w:p w:rsidR="00CC7BF5" w:rsidRPr="0000587B" w:rsidRDefault="00CC7BF5" w:rsidP="00463C3A">
            <w:r w:rsidRPr="0000587B">
              <w:t xml:space="preserve">Надання повного переліку адміністративних послуг ветеранам війни та членам їх сімей, членам сімей загиблих </w:t>
            </w:r>
            <w:r w:rsidRPr="0000587B">
              <w:lastRenderedPageBreak/>
              <w:t>(померлих) ветеранів війни, членів сімей загиблих (померлих) Захисників та Захисниць України із застосування адмін</w:t>
            </w:r>
            <w:r>
              <w:t xml:space="preserve">істративного </w:t>
            </w:r>
            <w:r w:rsidRPr="0000587B">
              <w:t>сервісу «Ветеран»</w:t>
            </w:r>
          </w:p>
        </w:tc>
        <w:tc>
          <w:tcPr>
            <w:tcW w:w="1276" w:type="dxa"/>
          </w:tcPr>
          <w:p w:rsidR="00CC7BF5" w:rsidRPr="0000587B" w:rsidRDefault="00CC7BF5" w:rsidP="00CC7BF5">
            <w:pPr>
              <w:jc w:val="center"/>
            </w:pPr>
            <w:r w:rsidRPr="0000587B">
              <w:lastRenderedPageBreak/>
              <w:t>2026-2028</w:t>
            </w:r>
          </w:p>
        </w:tc>
        <w:tc>
          <w:tcPr>
            <w:tcW w:w="3544" w:type="dxa"/>
          </w:tcPr>
          <w:p w:rsidR="00CC7BF5" w:rsidRPr="0000587B" w:rsidRDefault="00CC7BF5" w:rsidP="00206D89">
            <w:r w:rsidRPr="0000587B">
              <w:t xml:space="preserve">Відділ </w:t>
            </w:r>
            <w:r w:rsidR="007E70D4">
              <w:t>«</w:t>
            </w:r>
            <w:r w:rsidRPr="0000587B">
              <w:t>Центр надання                                               адміністративних послуг</w:t>
            </w:r>
            <w:r w:rsidR="007E70D4">
              <w:t>»</w:t>
            </w:r>
            <w:r w:rsidRPr="0000587B">
              <w:t xml:space="preserve"> апарату виконавчого комітету Млинівської селищної ради</w:t>
            </w:r>
          </w:p>
        </w:tc>
        <w:tc>
          <w:tcPr>
            <w:tcW w:w="1843" w:type="dxa"/>
          </w:tcPr>
          <w:p w:rsidR="00CC7BF5" w:rsidRPr="0000587B" w:rsidRDefault="00CC7BF5" w:rsidP="00206D89">
            <w:r>
              <w:t>Не потребує  фінансування</w:t>
            </w:r>
          </w:p>
        </w:tc>
        <w:tc>
          <w:tcPr>
            <w:tcW w:w="1842" w:type="dxa"/>
          </w:tcPr>
          <w:p w:rsidR="00CC7BF5" w:rsidRPr="0000587B" w:rsidRDefault="00CC7BF5" w:rsidP="00206D89">
            <w:r>
              <w:t>Не потребує  фінансування</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rPr>
          <w:gridAfter w:val="1"/>
          <w:wAfter w:w="14" w:type="dxa"/>
        </w:trPr>
        <w:tc>
          <w:tcPr>
            <w:tcW w:w="606" w:type="dxa"/>
          </w:tcPr>
          <w:p w:rsidR="00CC7BF5" w:rsidRPr="0000587B" w:rsidRDefault="00CC7BF5" w:rsidP="00CC7BF5">
            <w:pPr>
              <w:ind w:right="-108" w:hanging="108"/>
              <w:jc w:val="center"/>
            </w:pPr>
            <w:r w:rsidRPr="0000587B">
              <w:lastRenderedPageBreak/>
              <w:t>3.</w:t>
            </w:r>
            <w:r>
              <w:t>5</w:t>
            </w:r>
            <w:r w:rsidRPr="0000587B">
              <w:t>.</w:t>
            </w:r>
          </w:p>
        </w:tc>
        <w:tc>
          <w:tcPr>
            <w:tcW w:w="3543" w:type="dxa"/>
          </w:tcPr>
          <w:p w:rsidR="00CC7BF5" w:rsidRPr="0000587B" w:rsidRDefault="00CC7BF5" w:rsidP="00463C3A">
            <w:r w:rsidRPr="0000587B">
              <w:t>Вивчення потреб ветеранів війни та членів їх сімей, членів сімей загиблих (померлих) ветеранів війни, членів сімей загиблих (померлих) Захисників та Захисниць України та організація надання їм комплексу соціальних послуг</w:t>
            </w:r>
          </w:p>
        </w:tc>
        <w:tc>
          <w:tcPr>
            <w:tcW w:w="1276" w:type="dxa"/>
          </w:tcPr>
          <w:p w:rsidR="00CC7BF5" w:rsidRPr="0000587B" w:rsidRDefault="00CC7BF5" w:rsidP="00CC7BF5">
            <w:pPr>
              <w:jc w:val="center"/>
            </w:pPr>
            <w:r w:rsidRPr="0000587B">
              <w:t>2026-2028</w:t>
            </w:r>
          </w:p>
        </w:tc>
        <w:tc>
          <w:tcPr>
            <w:tcW w:w="3544" w:type="dxa"/>
          </w:tcPr>
          <w:p w:rsidR="00CC7BF5" w:rsidRPr="0000587B" w:rsidRDefault="00CC7BF5" w:rsidP="00206D89">
            <w:r w:rsidRPr="0000587B">
              <w:t>Відділ соціального захисту апарату виконавчого комітету Млинівської селищної ради, К</w:t>
            </w:r>
            <w:r>
              <w:t>У</w:t>
            </w:r>
            <w:r w:rsidRPr="0000587B">
              <w:t xml:space="preserve"> «Центр з надання соціальних послуг», К</w:t>
            </w:r>
            <w:r>
              <w:t>З</w:t>
            </w:r>
            <w:r w:rsidRPr="0000587B">
              <w:t xml:space="preserve"> «Млинівський центр соціальних служб»</w:t>
            </w:r>
          </w:p>
        </w:tc>
        <w:tc>
          <w:tcPr>
            <w:tcW w:w="1843" w:type="dxa"/>
          </w:tcPr>
          <w:p w:rsidR="00CC7BF5" w:rsidRPr="0000587B" w:rsidRDefault="00CC7BF5" w:rsidP="00206D89">
            <w:r w:rsidRPr="0000587B">
              <w:t>Бюджет територіальної громади</w:t>
            </w:r>
          </w:p>
        </w:tc>
        <w:tc>
          <w:tcPr>
            <w:tcW w:w="1842" w:type="dxa"/>
          </w:tcPr>
          <w:p w:rsidR="00CC7BF5" w:rsidRPr="0000587B" w:rsidRDefault="00CC7BF5" w:rsidP="00206D89">
            <w:r w:rsidRPr="0000587B">
              <w:t xml:space="preserve">В межах бюджетних призначень </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rPr>
          <w:gridAfter w:val="1"/>
          <w:wAfter w:w="14" w:type="dxa"/>
        </w:trPr>
        <w:tc>
          <w:tcPr>
            <w:tcW w:w="606" w:type="dxa"/>
          </w:tcPr>
          <w:p w:rsidR="00CC7BF5" w:rsidRPr="0000587B" w:rsidRDefault="00CC7BF5" w:rsidP="00CC7BF5">
            <w:pPr>
              <w:ind w:right="-108" w:hanging="108"/>
              <w:jc w:val="center"/>
            </w:pPr>
            <w:r w:rsidRPr="0000587B">
              <w:t>3.</w:t>
            </w:r>
            <w:r>
              <w:t>6</w:t>
            </w:r>
            <w:r w:rsidRPr="0000587B">
              <w:t>.</w:t>
            </w:r>
          </w:p>
        </w:tc>
        <w:tc>
          <w:tcPr>
            <w:tcW w:w="3543" w:type="dxa"/>
          </w:tcPr>
          <w:p w:rsidR="00CC7BF5" w:rsidRPr="0000587B" w:rsidRDefault="00CC7BF5" w:rsidP="00463C3A">
            <w:r w:rsidRPr="0000587B">
              <w:t>Забезпечення діяльності інституту помічника ветерана як складової системи переходу від військової служби до цивільного життя</w:t>
            </w:r>
          </w:p>
        </w:tc>
        <w:tc>
          <w:tcPr>
            <w:tcW w:w="1276" w:type="dxa"/>
          </w:tcPr>
          <w:p w:rsidR="00CC7BF5" w:rsidRPr="0000587B" w:rsidRDefault="00CC7BF5" w:rsidP="00CC7BF5">
            <w:pPr>
              <w:jc w:val="center"/>
            </w:pPr>
            <w:r w:rsidRPr="0000587B">
              <w:t>2026-2028</w:t>
            </w:r>
          </w:p>
        </w:tc>
        <w:tc>
          <w:tcPr>
            <w:tcW w:w="3544" w:type="dxa"/>
          </w:tcPr>
          <w:p w:rsidR="00CC7BF5" w:rsidRPr="0000587B" w:rsidRDefault="00CC7BF5" w:rsidP="00206D89">
            <w:r w:rsidRPr="0000587B">
              <w:t>КНП «Млинівська центральна районна лікарня»</w:t>
            </w:r>
          </w:p>
        </w:tc>
        <w:tc>
          <w:tcPr>
            <w:tcW w:w="1843" w:type="dxa"/>
          </w:tcPr>
          <w:p w:rsidR="00CC7BF5" w:rsidRPr="0000587B" w:rsidRDefault="00CC7BF5" w:rsidP="00206D89">
            <w:r w:rsidRPr="0000587B">
              <w:t>Бюджет територіальної громади</w:t>
            </w:r>
          </w:p>
        </w:tc>
        <w:tc>
          <w:tcPr>
            <w:tcW w:w="1842" w:type="dxa"/>
          </w:tcPr>
          <w:p w:rsidR="00CC7BF5" w:rsidRPr="0000587B" w:rsidRDefault="00CC7BF5" w:rsidP="00206D89">
            <w:r w:rsidRPr="0000587B">
              <w:t xml:space="preserve">В межах коштів субвенції </w:t>
            </w:r>
            <w:r>
              <w:t xml:space="preserve">з </w:t>
            </w:r>
            <w:r w:rsidRPr="0000587B">
              <w:t>державного бюджету</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rPr>
          <w:gridAfter w:val="1"/>
          <w:wAfter w:w="14" w:type="dxa"/>
        </w:trPr>
        <w:tc>
          <w:tcPr>
            <w:tcW w:w="606" w:type="dxa"/>
          </w:tcPr>
          <w:p w:rsidR="00CC7BF5" w:rsidRPr="00DF517B" w:rsidRDefault="00CC7BF5" w:rsidP="00CC7BF5">
            <w:pPr>
              <w:ind w:right="-108" w:hanging="108"/>
              <w:jc w:val="center"/>
            </w:pPr>
            <w:r w:rsidRPr="00DF517B">
              <w:t>3.7.</w:t>
            </w:r>
          </w:p>
        </w:tc>
        <w:tc>
          <w:tcPr>
            <w:tcW w:w="3543" w:type="dxa"/>
          </w:tcPr>
          <w:p w:rsidR="00CC7BF5" w:rsidRPr="00DF517B" w:rsidRDefault="00CC7BF5" w:rsidP="00463C3A">
            <w:r w:rsidRPr="00DF517B">
              <w:t>Забезпечення поліпшення житлових умов ветеранів війни та членів їх сімей, членів сімей загиблих (померлих) Захисників та Захисниць України за рахунок цільової субвенції з державного бюджету України</w:t>
            </w:r>
          </w:p>
        </w:tc>
        <w:tc>
          <w:tcPr>
            <w:tcW w:w="1276" w:type="dxa"/>
          </w:tcPr>
          <w:p w:rsidR="00CC7BF5" w:rsidRPr="00DF517B" w:rsidRDefault="00CC7BF5" w:rsidP="00CC7BF5">
            <w:pPr>
              <w:jc w:val="center"/>
            </w:pPr>
            <w:r w:rsidRPr="00DF517B">
              <w:t>2026-2028</w:t>
            </w:r>
          </w:p>
        </w:tc>
        <w:tc>
          <w:tcPr>
            <w:tcW w:w="3544" w:type="dxa"/>
          </w:tcPr>
          <w:p w:rsidR="00CC7BF5" w:rsidRPr="00DF517B" w:rsidRDefault="00CC7BF5" w:rsidP="00206D89">
            <w:r w:rsidRPr="00DF517B">
              <w:t>Відділ соціального захисту апарату виконавчого комітету Млинівської селищної ради, фінансове управління Млинівської селищної ради</w:t>
            </w:r>
            <w:r w:rsidR="00E677CF">
              <w:t>,</w:t>
            </w:r>
            <w:r>
              <w:t xml:space="preserve"> відділ бухгалтерського обліку, економічного розвитку та регуляторної діяльності апарату виконавчого комітету Млинівської</w:t>
            </w:r>
            <w:r w:rsidR="00893B7B">
              <w:t xml:space="preserve"> </w:t>
            </w:r>
            <w:r>
              <w:t>селищної ради</w:t>
            </w:r>
          </w:p>
        </w:tc>
        <w:tc>
          <w:tcPr>
            <w:tcW w:w="1843" w:type="dxa"/>
          </w:tcPr>
          <w:p w:rsidR="00CC7BF5" w:rsidRPr="00DF517B" w:rsidRDefault="00CC7BF5" w:rsidP="00206D89">
            <w:r w:rsidRPr="00DF517B">
              <w:t>Бюджет територіальної громади</w:t>
            </w:r>
            <w:r w:rsidRPr="00DF517B">
              <w:tab/>
            </w:r>
          </w:p>
        </w:tc>
        <w:tc>
          <w:tcPr>
            <w:tcW w:w="1842" w:type="dxa"/>
          </w:tcPr>
          <w:p w:rsidR="00CC7BF5" w:rsidRPr="00DF517B" w:rsidRDefault="00CC7BF5" w:rsidP="00206D89">
            <w:r w:rsidRPr="00DF517B">
              <w:t>В межах коштів субвенції з державного бюджету</w:t>
            </w:r>
          </w:p>
        </w:tc>
        <w:tc>
          <w:tcPr>
            <w:tcW w:w="851" w:type="dxa"/>
          </w:tcPr>
          <w:p w:rsidR="00CC7BF5" w:rsidRPr="00306C5A" w:rsidRDefault="00CC7BF5" w:rsidP="00CC7BF5">
            <w:pPr>
              <w:jc w:val="center"/>
              <w:rPr>
                <w:highlight w:val="green"/>
              </w:rPr>
            </w:pPr>
          </w:p>
        </w:tc>
        <w:tc>
          <w:tcPr>
            <w:tcW w:w="850" w:type="dxa"/>
          </w:tcPr>
          <w:p w:rsidR="00CC7BF5" w:rsidRPr="00306C5A" w:rsidRDefault="00CC7BF5" w:rsidP="00CC7BF5">
            <w:pPr>
              <w:jc w:val="center"/>
              <w:rPr>
                <w:highlight w:val="green"/>
              </w:rPr>
            </w:pPr>
          </w:p>
        </w:tc>
        <w:tc>
          <w:tcPr>
            <w:tcW w:w="860" w:type="dxa"/>
          </w:tcPr>
          <w:p w:rsidR="00CC7BF5" w:rsidRPr="00306C5A" w:rsidRDefault="00CC7BF5" w:rsidP="00CC7BF5">
            <w:pPr>
              <w:jc w:val="center"/>
              <w:rPr>
                <w:highlight w:val="green"/>
              </w:rPr>
            </w:pPr>
          </w:p>
        </w:tc>
      </w:tr>
      <w:tr w:rsidR="00CC7BF5" w:rsidRPr="0000587B" w:rsidTr="00463C3A">
        <w:trPr>
          <w:gridAfter w:val="1"/>
          <w:wAfter w:w="14" w:type="dxa"/>
        </w:trPr>
        <w:tc>
          <w:tcPr>
            <w:tcW w:w="606" w:type="dxa"/>
          </w:tcPr>
          <w:p w:rsidR="00CC7BF5" w:rsidRPr="00DF517B" w:rsidRDefault="00CC7BF5" w:rsidP="00CC7BF5">
            <w:pPr>
              <w:ind w:right="-108" w:hanging="108"/>
              <w:jc w:val="center"/>
            </w:pPr>
            <w:r w:rsidRPr="00DF517B">
              <w:t>3.8.</w:t>
            </w:r>
          </w:p>
        </w:tc>
        <w:tc>
          <w:tcPr>
            <w:tcW w:w="3543" w:type="dxa"/>
          </w:tcPr>
          <w:p w:rsidR="00CC7BF5" w:rsidRPr="00DF517B" w:rsidRDefault="00CC7BF5" w:rsidP="00463C3A">
            <w:r w:rsidRPr="00DF517B">
              <w:t xml:space="preserve">Забезпечення відведення земельних ділянок для будівництва та обслуговування житлових  будинків, господарських будівель і </w:t>
            </w:r>
            <w:r w:rsidRPr="00DF517B">
              <w:lastRenderedPageBreak/>
              <w:t>споруд ветеранам війни відповідно до чинного законодавства</w:t>
            </w:r>
          </w:p>
        </w:tc>
        <w:tc>
          <w:tcPr>
            <w:tcW w:w="1276" w:type="dxa"/>
          </w:tcPr>
          <w:p w:rsidR="00CC7BF5" w:rsidRPr="00DF517B" w:rsidRDefault="00CC7BF5" w:rsidP="00CC7BF5">
            <w:pPr>
              <w:jc w:val="center"/>
            </w:pPr>
            <w:r w:rsidRPr="00DF517B">
              <w:lastRenderedPageBreak/>
              <w:t>2026-2028</w:t>
            </w:r>
          </w:p>
        </w:tc>
        <w:tc>
          <w:tcPr>
            <w:tcW w:w="3544" w:type="dxa"/>
          </w:tcPr>
          <w:p w:rsidR="00CC7BF5" w:rsidRPr="00DF517B" w:rsidRDefault="00CC7BF5" w:rsidP="00206D89">
            <w:r w:rsidRPr="00DF517B">
              <w:t>Відділ земельних відносин апарату виконавчого комітету Млинівської селищної ради</w:t>
            </w:r>
          </w:p>
        </w:tc>
        <w:tc>
          <w:tcPr>
            <w:tcW w:w="1843" w:type="dxa"/>
          </w:tcPr>
          <w:p w:rsidR="00CC7BF5" w:rsidRPr="00DF517B" w:rsidRDefault="00CC7BF5" w:rsidP="00206D89">
            <w:r w:rsidRPr="00DF517B">
              <w:t>Не потребує  фінансування</w:t>
            </w:r>
            <w:r w:rsidRPr="00DF517B">
              <w:tab/>
            </w:r>
          </w:p>
        </w:tc>
        <w:tc>
          <w:tcPr>
            <w:tcW w:w="1842" w:type="dxa"/>
          </w:tcPr>
          <w:p w:rsidR="00CC7BF5" w:rsidRPr="00DF517B" w:rsidRDefault="00CC7BF5" w:rsidP="00206D89">
            <w:r w:rsidRPr="00DF517B">
              <w:t>Не потребує  фінансування</w:t>
            </w:r>
          </w:p>
        </w:tc>
        <w:tc>
          <w:tcPr>
            <w:tcW w:w="851" w:type="dxa"/>
          </w:tcPr>
          <w:p w:rsidR="00CC7BF5" w:rsidRPr="00306C5A" w:rsidRDefault="00CC7BF5" w:rsidP="00CC7BF5">
            <w:pPr>
              <w:jc w:val="center"/>
              <w:rPr>
                <w:highlight w:val="green"/>
              </w:rPr>
            </w:pPr>
          </w:p>
        </w:tc>
        <w:tc>
          <w:tcPr>
            <w:tcW w:w="850" w:type="dxa"/>
          </w:tcPr>
          <w:p w:rsidR="00CC7BF5" w:rsidRPr="00306C5A" w:rsidRDefault="00CC7BF5" w:rsidP="00CC7BF5">
            <w:pPr>
              <w:jc w:val="center"/>
              <w:rPr>
                <w:highlight w:val="green"/>
              </w:rPr>
            </w:pPr>
          </w:p>
        </w:tc>
        <w:tc>
          <w:tcPr>
            <w:tcW w:w="860" w:type="dxa"/>
          </w:tcPr>
          <w:p w:rsidR="00CC7BF5" w:rsidRPr="00306C5A" w:rsidRDefault="00CC7BF5" w:rsidP="00CC7BF5">
            <w:pPr>
              <w:jc w:val="center"/>
              <w:rPr>
                <w:highlight w:val="green"/>
              </w:rPr>
            </w:pPr>
          </w:p>
        </w:tc>
      </w:tr>
      <w:tr w:rsidR="00CC7BF5" w:rsidRPr="0000587B" w:rsidTr="00463C3A">
        <w:trPr>
          <w:gridAfter w:val="1"/>
          <w:wAfter w:w="14" w:type="dxa"/>
        </w:trPr>
        <w:tc>
          <w:tcPr>
            <w:tcW w:w="606" w:type="dxa"/>
          </w:tcPr>
          <w:p w:rsidR="00CC7BF5" w:rsidRPr="00DF517B" w:rsidRDefault="00CC7BF5" w:rsidP="00CC7BF5">
            <w:pPr>
              <w:ind w:right="-108" w:hanging="108"/>
              <w:jc w:val="center"/>
            </w:pPr>
            <w:r w:rsidRPr="00DF517B">
              <w:lastRenderedPageBreak/>
              <w:t>3.9.</w:t>
            </w:r>
          </w:p>
        </w:tc>
        <w:tc>
          <w:tcPr>
            <w:tcW w:w="3543" w:type="dxa"/>
          </w:tcPr>
          <w:p w:rsidR="00CC7BF5" w:rsidRPr="00DF517B" w:rsidRDefault="00CC7BF5" w:rsidP="00463C3A">
            <w:r w:rsidRPr="00DF517B">
              <w:t xml:space="preserve">Забезпечення безкоштовним харчуванням у закладах дошкільної та </w:t>
            </w:r>
            <w:r w:rsidR="006046CF">
              <w:t xml:space="preserve">загальної </w:t>
            </w:r>
            <w:r w:rsidRPr="00DF517B">
              <w:t>середньої освіти дітей ветеранів війни з числа осіб, визначених у ст.</w:t>
            </w:r>
            <w:r w:rsidR="00E677CF">
              <w:t xml:space="preserve"> ст.</w:t>
            </w:r>
            <w:r w:rsidRPr="00DF517B">
              <w:t xml:space="preserve"> 10,10.1 Закону України «Про статус ветеранів війни, гарантії їх соціального захисту», та дітей осіб, визначених </w:t>
            </w:r>
            <w:r w:rsidR="00E677CF">
              <w:t>учасниками бойових дій</w:t>
            </w:r>
            <w:r w:rsidRPr="00DF517B">
              <w:t xml:space="preserve"> відповідно до п.19 частини першої ст. 6 Закону</w:t>
            </w:r>
            <w:r w:rsidR="00E677CF">
              <w:t xml:space="preserve"> </w:t>
            </w:r>
            <w:r w:rsidR="00E677CF" w:rsidRPr="00E677CF">
              <w:t>України «Про статус ветеранів війни, гарантії їх соціального захисту»</w:t>
            </w:r>
            <w:r w:rsidR="006046CF">
              <w:t xml:space="preserve"> </w:t>
            </w:r>
            <w:r w:rsidRPr="00DF517B">
              <w:t xml:space="preserve"> </w:t>
            </w:r>
          </w:p>
        </w:tc>
        <w:tc>
          <w:tcPr>
            <w:tcW w:w="1276" w:type="dxa"/>
          </w:tcPr>
          <w:p w:rsidR="00CC7BF5" w:rsidRPr="00DF517B" w:rsidRDefault="00CC7BF5" w:rsidP="00CC7BF5">
            <w:pPr>
              <w:jc w:val="center"/>
            </w:pPr>
            <w:r w:rsidRPr="00DF517B">
              <w:t>2026-2028</w:t>
            </w:r>
          </w:p>
        </w:tc>
        <w:tc>
          <w:tcPr>
            <w:tcW w:w="3544" w:type="dxa"/>
          </w:tcPr>
          <w:p w:rsidR="00CC7BF5" w:rsidRPr="00DF517B" w:rsidRDefault="00CC7BF5" w:rsidP="00206D89">
            <w:r w:rsidRPr="00DF517B">
              <w:t>Заклади дошкільної та загальної середньої освіти Млинівської селищної ради, КУ «Централізована Бухгалтерія» Млин</w:t>
            </w:r>
            <w:r>
              <w:t>ів</w:t>
            </w:r>
            <w:r w:rsidRPr="00DF517B">
              <w:t>ської селищної ради</w:t>
            </w:r>
          </w:p>
        </w:tc>
        <w:tc>
          <w:tcPr>
            <w:tcW w:w="1843" w:type="dxa"/>
          </w:tcPr>
          <w:p w:rsidR="00CC7BF5" w:rsidRPr="00DF517B" w:rsidRDefault="00CC7BF5" w:rsidP="00206D89">
            <w:pPr>
              <w:rPr>
                <w:b/>
                <w:bCs/>
                <w:color w:val="FF0000"/>
              </w:rPr>
            </w:pPr>
            <w:r w:rsidRPr="00DF517B">
              <w:t>Бюджет територіальної громади</w:t>
            </w:r>
          </w:p>
        </w:tc>
        <w:tc>
          <w:tcPr>
            <w:tcW w:w="1842" w:type="dxa"/>
            <w:vAlign w:val="center"/>
          </w:tcPr>
          <w:p w:rsidR="00CC7BF5" w:rsidRPr="00DF517B" w:rsidRDefault="00CC7BF5" w:rsidP="00206D89">
            <w:pPr>
              <w:ind w:left="-108" w:right="-104"/>
              <w:rPr>
                <w:b/>
                <w:bCs/>
                <w:color w:val="FF0000"/>
              </w:rPr>
            </w:pPr>
            <w:r w:rsidRPr="00DF517B">
              <w:t>В межах коштів передбачених на заходи Програми Дитяче харчування у закладах загальної середньої освіти Млинівської селищної ради на 2025-2027 роки</w:t>
            </w:r>
          </w:p>
        </w:tc>
        <w:tc>
          <w:tcPr>
            <w:tcW w:w="851" w:type="dxa"/>
          </w:tcPr>
          <w:p w:rsidR="00CC7BF5" w:rsidRPr="00306C5A" w:rsidRDefault="00CC7BF5" w:rsidP="00CC7BF5">
            <w:pPr>
              <w:jc w:val="center"/>
              <w:rPr>
                <w:highlight w:val="green"/>
              </w:rPr>
            </w:pPr>
          </w:p>
        </w:tc>
        <w:tc>
          <w:tcPr>
            <w:tcW w:w="850" w:type="dxa"/>
          </w:tcPr>
          <w:p w:rsidR="00CC7BF5" w:rsidRPr="00306C5A" w:rsidRDefault="00CC7BF5" w:rsidP="00CC7BF5">
            <w:pPr>
              <w:jc w:val="center"/>
              <w:rPr>
                <w:highlight w:val="green"/>
              </w:rPr>
            </w:pPr>
          </w:p>
        </w:tc>
        <w:tc>
          <w:tcPr>
            <w:tcW w:w="860" w:type="dxa"/>
          </w:tcPr>
          <w:p w:rsidR="00CC7BF5" w:rsidRPr="00306C5A" w:rsidRDefault="00CC7BF5" w:rsidP="00CC7BF5">
            <w:pPr>
              <w:jc w:val="center"/>
              <w:rPr>
                <w:highlight w:val="green"/>
              </w:rPr>
            </w:pPr>
          </w:p>
        </w:tc>
      </w:tr>
      <w:tr w:rsidR="00CC7BF5" w:rsidRPr="0000587B" w:rsidTr="00463C3A">
        <w:trPr>
          <w:gridAfter w:val="1"/>
          <w:wAfter w:w="14" w:type="dxa"/>
        </w:trPr>
        <w:tc>
          <w:tcPr>
            <w:tcW w:w="606" w:type="dxa"/>
          </w:tcPr>
          <w:p w:rsidR="00CC7BF5" w:rsidRPr="0000587B" w:rsidRDefault="00CC7BF5" w:rsidP="00CC7BF5">
            <w:pPr>
              <w:ind w:right="-108" w:hanging="108"/>
              <w:jc w:val="center"/>
            </w:pPr>
            <w:r>
              <w:t>3</w:t>
            </w:r>
            <w:r w:rsidRPr="0000587B">
              <w:t>.</w:t>
            </w:r>
            <w:r>
              <w:t>10</w:t>
            </w:r>
            <w:r w:rsidRPr="0000587B">
              <w:t>.</w:t>
            </w:r>
          </w:p>
        </w:tc>
        <w:tc>
          <w:tcPr>
            <w:tcW w:w="3543" w:type="dxa"/>
          </w:tcPr>
          <w:p w:rsidR="00CC7BF5" w:rsidRPr="0000587B" w:rsidRDefault="00CC7BF5" w:rsidP="00463C3A">
            <w:r w:rsidRPr="0000587B">
              <w:t>Забезпечення інформаційно-роз</w:t>
            </w:r>
            <w:r w:rsidRPr="0000587B">
              <w:rPr>
                <w:lang w:val="ru-RU"/>
              </w:rPr>
              <w:t>’</w:t>
            </w:r>
            <w:r w:rsidRPr="0000587B">
              <w:t xml:space="preserve">яснювальної роботи з метою  підвищення рівня обізнаності та поінформованості </w:t>
            </w:r>
            <w:r w:rsidRPr="008A2C4D">
              <w:t>ветеранів війни та членів їх сімей, членів сімей загиблих (померлих) ветеранів війни</w:t>
            </w:r>
            <w:r w:rsidRPr="0000587B">
              <w:t xml:space="preserve">, членів сімей загиблих (померлих) Захисників та Захисниць України, осіб, стосовно яких встановлено факт  позбавлення особистої свободи внаслідок збройної агресії проти України, членів сімей осіб, зниклих безвісти за особливих обставин, </w:t>
            </w:r>
            <w:r w:rsidRPr="0000587B">
              <w:lastRenderedPageBreak/>
              <w:t>щодо реалізації державної політики у сфері реабілітації, інтеграції, надання соціальних гарантій</w:t>
            </w:r>
          </w:p>
        </w:tc>
        <w:tc>
          <w:tcPr>
            <w:tcW w:w="1276" w:type="dxa"/>
          </w:tcPr>
          <w:p w:rsidR="00CC7BF5" w:rsidRPr="0000587B" w:rsidRDefault="00CC7BF5" w:rsidP="00CC7BF5">
            <w:pPr>
              <w:jc w:val="center"/>
            </w:pPr>
            <w:r w:rsidRPr="0000587B">
              <w:lastRenderedPageBreak/>
              <w:t>2026-2028</w:t>
            </w:r>
          </w:p>
        </w:tc>
        <w:tc>
          <w:tcPr>
            <w:tcW w:w="3544" w:type="dxa"/>
          </w:tcPr>
          <w:p w:rsidR="00CC7BF5" w:rsidRPr="0000587B" w:rsidRDefault="00CC7BF5" w:rsidP="00206D89">
            <w:r w:rsidRPr="0000587B">
              <w:t>Відділ соціального захисту апарату виконавчого комітету Млинівської селищної ради</w:t>
            </w:r>
          </w:p>
        </w:tc>
        <w:tc>
          <w:tcPr>
            <w:tcW w:w="1843" w:type="dxa"/>
          </w:tcPr>
          <w:p w:rsidR="00CC7BF5" w:rsidRPr="0000587B" w:rsidRDefault="00CC7BF5" w:rsidP="00206D89">
            <w:r>
              <w:t>Не потребує  фінансування</w:t>
            </w:r>
          </w:p>
        </w:tc>
        <w:tc>
          <w:tcPr>
            <w:tcW w:w="1842" w:type="dxa"/>
          </w:tcPr>
          <w:p w:rsidR="00CC7BF5" w:rsidRPr="0000587B" w:rsidRDefault="00CC7BF5" w:rsidP="00206D89">
            <w:r>
              <w:t>Не потребує  фінансування</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c>
          <w:tcPr>
            <w:tcW w:w="15229" w:type="dxa"/>
            <w:gridSpan w:val="10"/>
          </w:tcPr>
          <w:p w:rsidR="00CC7BF5" w:rsidRPr="0000587B" w:rsidRDefault="00CC7BF5" w:rsidP="00CC7BF5">
            <w:pPr>
              <w:jc w:val="center"/>
              <w:rPr>
                <w:b/>
              </w:rPr>
            </w:pPr>
            <w:r w:rsidRPr="0000587B">
              <w:rPr>
                <w:b/>
              </w:rPr>
              <w:lastRenderedPageBreak/>
              <w:t>4.Адаптація військовослужбовців через систему фізичної культури та спорту</w:t>
            </w:r>
          </w:p>
        </w:tc>
      </w:tr>
      <w:tr w:rsidR="00CC7BF5" w:rsidRPr="0000587B" w:rsidTr="00463C3A">
        <w:trPr>
          <w:gridAfter w:val="1"/>
          <w:wAfter w:w="14" w:type="dxa"/>
        </w:trPr>
        <w:tc>
          <w:tcPr>
            <w:tcW w:w="606" w:type="dxa"/>
          </w:tcPr>
          <w:p w:rsidR="00CC7BF5" w:rsidRPr="0000587B" w:rsidRDefault="00CC7BF5" w:rsidP="00CC7BF5">
            <w:pPr>
              <w:ind w:hanging="108"/>
              <w:jc w:val="center"/>
            </w:pPr>
            <w:r w:rsidRPr="0000587B">
              <w:t>4.1.</w:t>
            </w:r>
          </w:p>
        </w:tc>
        <w:tc>
          <w:tcPr>
            <w:tcW w:w="3543" w:type="dxa"/>
          </w:tcPr>
          <w:p w:rsidR="00CC7BF5" w:rsidRPr="0000587B" w:rsidRDefault="00CC7BF5" w:rsidP="00463C3A">
            <w:pPr>
              <w:pStyle w:val="a5"/>
              <w:spacing w:before="0" w:beforeAutospacing="0" w:after="0" w:afterAutospacing="0"/>
              <w:ind w:left="-122" w:right="-190"/>
              <w:rPr>
                <w:color w:val="000000"/>
              </w:rPr>
            </w:pPr>
            <w:r w:rsidRPr="0000587B">
              <w:rPr>
                <w:color w:val="000000"/>
              </w:rPr>
              <w:t xml:space="preserve"> Надання об’єктів спортивної  </w:t>
            </w:r>
          </w:p>
          <w:p w:rsidR="00CC7BF5" w:rsidRPr="0000587B" w:rsidRDefault="00CC7BF5" w:rsidP="00463C3A">
            <w:pPr>
              <w:pStyle w:val="a5"/>
              <w:spacing w:before="0" w:beforeAutospacing="0" w:after="0" w:afterAutospacing="0"/>
              <w:ind w:left="-122" w:right="-108"/>
              <w:rPr>
                <w:color w:val="000000"/>
              </w:rPr>
            </w:pPr>
            <w:r w:rsidRPr="0000587B">
              <w:rPr>
                <w:color w:val="000000"/>
              </w:rPr>
              <w:t xml:space="preserve"> інфраструктури комунальної </w:t>
            </w:r>
          </w:p>
          <w:p w:rsidR="00CC7BF5" w:rsidRPr="0000587B" w:rsidRDefault="00CC7BF5" w:rsidP="00463C3A">
            <w:pPr>
              <w:pStyle w:val="a5"/>
              <w:spacing w:before="0" w:beforeAutospacing="0" w:after="0" w:afterAutospacing="0"/>
              <w:ind w:left="-122" w:right="-108"/>
              <w:rPr>
                <w:color w:val="000000"/>
              </w:rPr>
            </w:pPr>
            <w:r w:rsidRPr="0000587B">
              <w:rPr>
                <w:color w:val="000000"/>
              </w:rPr>
              <w:t xml:space="preserve"> форми власності для проведення </w:t>
            </w:r>
          </w:p>
          <w:p w:rsidR="00CC7BF5" w:rsidRPr="0000587B" w:rsidRDefault="00CC7BF5" w:rsidP="00463C3A">
            <w:pPr>
              <w:pStyle w:val="a5"/>
              <w:spacing w:before="0" w:beforeAutospacing="0" w:after="0" w:afterAutospacing="0"/>
              <w:ind w:left="-122" w:right="-108"/>
            </w:pPr>
            <w:r w:rsidRPr="0000587B">
              <w:rPr>
                <w:color w:val="000000"/>
              </w:rPr>
              <w:t xml:space="preserve"> тренувань та змагань</w:t>
            </w:r>
          </w:p>
        </w:tc>
        <w:tc>
          <w:tcPr>
            <w:tcW w:w="1276" w:type="dxa"/>
          </w:tcPr>
          <w:p w:rsidR="00CC7BF5" w:rsidRPr="0000587B" w:rsidRDefault="00CC7BF5" w:rsidP="00E075BA">
            <w:pPr>
              <w:pStyle w:val="a5"/>
              <w:spacing w:before="0" w:beforeAutospacing="0" w:after="0" w:afterAutospacing="0"/>
              <w:ind w:left="31" w:right="-105"/>
            </w:pPr>
            <w:r w:rsidRPr="0000587B">
              <w:t>2026-</w:t>
            </w:r>
            <w:r w:rsidR="00E075BA">
              <w:t>2</w:t>
            </w:r>
            <w:r w:rsidRPr="0000587B">
              <w:t>028</w:t>
            </w:r>
          </w:p>
        </w:tc>
        <w:tc>
          <w:tcPr>
            <w:tcW w:w="3544" w:type="dxa"/>
          </w:tcPr>
          <w:p w:rsidR="00CC7BF5" w:rsidRPr="0000587B" w:rsidRDefault="00CC7BF5" w:rsidP="006F290D">
            <w:pPr>
              <w:pStyle w:val="a5"/>
              <w:tabs>
                <w:tab w:val="left" w:pos="2733"/>
              </w:tabs>
              <w:spacing w:before="1" w:beforeAutospacing="0" w:after="0" w:afterAutospacing="0"/>
              <w:ind w:left="-39"/>
            </w:pPr>
            <w:r>
              <w:rPr>
                <w:color w:val="000000"/>
              </w:rPr>
              <w:t xml:space="preserve">Заклади загальної та середньої освіти </w:t>
            </w:r>
            <w:r w:rsidRPr="0000587B">
              <w:rPr>
                <w:color w:val="000000"/>
              </w:rPr>
              <w:t>Млинівської селищної ради</w:t>
            </w:r>
            <w:r>
              <w:rPr>
                <w:color w:val="000000"/>
              </w:rPr>
              <w:t xml:space="preserve">, КЗ «Стадіон «Колос» </w:t>
            </w:r>
            <w:r w:rsidRPr="0000587B">
              <w:rPr>
                <w:color w:val="000000"/>
              </w:rPr>
              <w:t>Млинівської селищної ради</w:t>
            </w:r>
            <w:r>
              <w:rPr>
                <w:color w:val="000000"/>
              </w:rPr>
              <w:t xml:space="preserve">, Млинівська ДЮСШ </w:t>
            </w:r>
            <w:r w:rsidRPr="0000587B">
              <w:rPr>
                <w:color w:val="000000"/>
              </w:rPr>
              <w:t>Млинівської селищної ради</w:t>
            </w:r>
            <w:r>
              <w:rPr>
                <w:color w:val="000000"/>
              </w:rPr>
              <w:t xml:space="preserve">, </w:t>
            </w:r>
            <w:r w:rsidRPr="0000587B">
              <w:rPr>
                <w:color w:val="000000"/>
              </w:rPr>
              <w:t xml:space="preserve"> </w:t>
            </w:r>
            <w:r w:rsidR="009508D0">
              <w:rPr>
                <w:color w:val="000000"/>
              </w:rPr>
              <w:t>у</w:t>
            </w:r>
            <w:r w:rsidRPr="0000587B">
              <w:rPr>
                <w:color w:val="000000"/>
              </w:rPr>
              <w:t>правління освіти, культури, туризму, молоді та спорту Млинівської селищної ради</w:t>
            </w:r>
          </w:p>
        </w:tc>
        <w:tc>
          <w:tcPr>
            <w:tcW w:w="1843" w:type="dxa"/>
          </w:tcPr>
          <w:p w:rsidR="00CC7BF5" w:rsidRPr="0000587B" w:rsidRDefault="00CC7BF5" w:rsidP="00CC7BF5">
            <w:pPr>
              <w:pStyle w:val="a5"/>
              <w:spacing w:before="1" w:beforeAutospacing="0" w:after="0" w:afterAutospacing="0"/>
              <w:ind w:left="-108" w:right="-108"/>
            </w:pPr>
            <w:r w:rsidRPr="0000587B">
              <w:t>Бюджет територіальної громади</w:t>
            </w:r>
          </w:p>
        </w:tc>
        <w:tc>
          <w:tcPr>
            <w:tcW w:w="1842" w:type="dxa"/>
            <w:vAlign w:val="center"/>
          </w:tcPr>
          <w:p w:rsidR="00CC7BF5" w:rsidRPr="0000587B" w:rsidRDefault="00EB7CF9" w:rsidP="00EB7CF9">
            <w:pPr>
              <w:pStyle w:val="a5"/>
              <w:spacing w:before="1" w:beforeAutospacing="0" w:after="0" w:afterAutospacing="0"/>
              <w:ind w:right="-108" w:hanging="72"/>
            </w:pPr>
            <w:r>
              <w:t xml:space="preserve"> </w:t>
            </w:r>
            <w:r w:rsidR="00CC7BF5" w:rsidRPr="0000587B">
              <w:t>В межах бюджетних призначень</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rPr>
          <w:gridAfter w:val="1"/>
          <w:wAfter w:w="14" w:type="dxa"/>
        </w:trPr>
        <w:tc>
          <w:tcPr>
            <w:tcW w:w="606" w:type="dxa"/>
          </w:tcPr>
          <w:p w:rsidR="00CC7BF5" w:rsidRPr="0000587B" w:rsidRDefault="00CC7BF5" w:rsidP="00CC7BF5">
            <w:pPr>
              <w:ind w:hanging="108"/>
              <w:jc w:val="center"/>
            </w:pPr>
            <w:r w:rsidRPr="0000587B">
              <w:t>4.2.</w:t>
            </w:r>
          </w:p>
        </w:tc>
        <w:tc>
          <w:tcPr>
            <w:tcW w:w="3543" w:type="dxa"/>
          </w:tcPr>
          <w:p w:rsidR="00CC7BF5" w:rsidRPr="0000587B" w:rsidRDefault="00CC7BF5" w:rsidP="00463C3A">
            <w:pPr>
              <w:pStyle w:val="a5"/>
              <w:spacing w:before="0" w:beforeAutospacing="0" w:after="0" w:afterAutospacing="0"/>
              <w:ind w:left="-122" w:right="-190"/>
              <w:rPr>
                <w:color w:val="000000"/>
              </w:rPr>
            </w:pPr>
            <w:r w:rsidRPr="0000587B">
              <w:rPr>
                <w:color w:val="000000"/>
              </w:rPr>
              <w:t xml:space="preserve"> Створення та облаштування</w:t>
            </w:r>
          </w:p>
          <w:p w:rsidR="00CC7BF5" w:rsidRPr="0000587B" w:rsidRDefault="00CC7BF5" w:rsidP="00463C3A">
            <w:pPr>
              <w:pStyle w:val="a5"/>
              <w:spacing w:before="0" w:beforeAutospacing="0" w:after="0" w:afterAutospacing="0"/>
              <w:ind w:left="-122" w:right="-190"/>
              <w:rPr>
                <w:color w:val="000000"/>
              </w:rPr>
            </w:pPr>
            <w:r w:rsidRPr="0000587B">
              <w:rPr>
                <w:color w:val="000000"/>
              </w:rPr>
              <w:t xml:space="preserve"> спортивних просторів</w:t>
            </w:r>
          </w:p>
        </w:tc>
        <w:tc>
          <w:tcPr>
            <w:tcW w:w="1276" w:type="dxa"/>
          </w:tcPr>
          <w:p w:rsidR="00CC7BF5" w:rsidRPr="0000587B" w:rsidRDefault="00CC7BF5" w:rsidP="00F6219C">
            <w:pPr>
              <w:pStyle w:val="a5"/>
              <w:spacing w:before="0" w:beforeAutospacing="0" w:after="0" w:afterAutospacing="0"/>
              <w:ind w:left="-111" w:right="-105" w:firstLine="111"/>
              <w:jc w:val="both"/>
              <w:rPr>
                <w:color w:val="000000"/>
              </w:rPr>
            </w:pPr>
            <w:r w:rsidRPr="0000587B">
              <w:t>2026-2028</w:t>
            </w:r>
          </w:p>
        </w:tc>
        <w:tc>
          <w:tcPr>
            <w:tcW w:w="3544" w:type="dxa"/>
          </w:tcPr>
          <w:p w:rsidR="00CC7BF5" w:rsidRPr="0000587B" w:rsidRDefault="00CC7BF5" w:rsidP="006F290D">
            <w:pPr>
              <w:pStyle w:val="a5"/>
              <w:tabs>
                <w:tab w:val="left" w:pos="2733"/>
              </w:tabs>
              <w:spacing w:before="1"/>
              <w:ind w:left="-39" w:firstLine="39"/>
              <w:jc w:val="both"/>
              <w:rPr>
                <w:color w:val="000000"/>
              </w:rPr>
            </w:pPr>
            <w:r w:rsidRPr="0000587B">
              <w:rPr>
                <w:color w:val="000000"/>
              </w:rPr>
              <w:t>Управління освіти, культури, туризму, молоді та спорту Млинівської селищної ради</w:t>
            </w:r>
            <w:r w:rsidR="009508D0">
              <w:rPr>
                <w:color w:val="000000"/>
              </w:rPr>
              <w:t>,</w:t>
            </w:r>
            <w:r>
              <w:rPr>
                <w:color w:val="000000"/>
              </w:rPr>
              <w:t xml:space="preserve"> </w:t>
            </w:r>
            <w:r w:rsidR="009508D0" w:rsidRPr="009508D0">
              <w:t>управління інфраструктури Млинівської селищної ради</w:t>
            </w:r>
            <w:r w:rsidRPr="009508D0">
              <w:t xml:space="preserve">, заклади культури і спорту Млинівської селищної ради, </w:t>
            </w:r>
            <w:r w:rsidR="009508D0" w:rsidRPr="009508D0">
              <w:t>відділ бухгалтерського обліку, економічного розвитку та регуляторної діяльності апарату виконавчого комітету Млинівської селищної ради</w:t>
            </w:r>
            <w:r w:rsidRPr="009508D0">
              <w:t>,</w:t>
            </w:r>
            <w:r w:rsidR="009508D0" w:rsidRPr="009508D0">
              <w:t xml:space="preserve"> КУ «Централізована Бухгалтерія» Млинівської селищної ради, </w:t>
            </w:r>
            <w:r w:rsidRPr="009508D0">
              <w:t>громадські організації</w:t>
            </w:r>
          </w:p>
        </w:tc>
        <w:tc>
          <w:tcPr>
            <w:tcW w:w="1843" w:type="dxa"/>
          </w:tcPr>
          <w:p w:rsidR="00CC7BF5" w:rsidRPr="0000587B" w:rsidRDefault="00CC7BF5" w:rsidP="00CC7BF5">
            <w:pPr>
              <w:pStyle w:val="a5"/>
              <w:spacing w:before="1" w:beforeAutospacing="0" w:after="0" w:afterAutospacing="0"/>
              <w:ind w:left="-108" w:right="-108"/>
            </w:pPr>
            <w:r w:rsidRPr="0000587B">
              <w:t xml:space="preserve">Бюджет територіальної </w:t>
            </w:r>
            <w:r w:rsidRPr="00EB7CF9">
              <w:t xml:space="preserve">громади  </w:t>
            </w:r>
            <w:r w:rsidR="00EB7CF9" w:rsidRPr="00EB7CF9">
              <w:t>інші джерела не заборонені законодавством</w:t>
            </w:r>
          </w:p>
        </w:tc>
        <w:tc>
          <w:tcPr>
            <w:tcW w:w="1842" w:type="dxa"/>
            <w:vAlign w:val="center"/>
          </w:tcPr>
          <w:p w:rsidR="003425F1" w:rsidRDefault="003425F1" w:rsidP="003425F1">
            <w:pPr>
              <w:pStyle w:val="a5"/>
              <w:spacing w:before="1" w:beforeAutospacing="0" w:after="0" w:afterAutospacing="0"/>
              <w:ind w:left="72" w:right="-108" w:hanging="72"/>
            </w:pPr>
            <w:r>
              <w:t>В межах</w:t>
            </w:r>
          </w:p>
          <w:p w:rsidR="003425F1" w:rsidRDefault="003425F1" w:rsidP="003425F1">
            <w:pPr>
              <w:pStyle w:val="a5"/>
              <w:spacing w:before="1" w:beforeAutospacing="0" w:after="0" w:afterAutospacing="0"/>
              <w:ind w:left="72" w:right="-108" w:hanging="72"/>
            </w:pPr>
            <w:r>
              <w:t>бюджетних</w:t>
            </w:r>
          </w:p>
          <w:p w:rsidR="00CC7BF5" w:rsidRPr="0000587B" w:rsidRDefault="00CC7BF5" w:rsidP="003425F1">
            <w:pPr>
              <w:pStyle w:val="a5"/>
              <w:spacing w:before="1" w:beforeAutospacing="0" w:after="0" w:afterAutospacing="0"/>
              <w:ind w:left="72" w:right="-108" w:hanging="72"/>
            </w:pPr>
            <w:r w:rsidRPr="0000587B">
              <w:t xml:space="preserve">призначень </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rPr>
          <w:gridAfter w:val="1"/>
          <w:wAfter w:w="14" w:type="dxa"/>
        </w:trPr>
        <w:tc>
          <w:tcPr>
            <w:tcW w:w="606" w:type="dxa"/>
          </w:tcPr>
          <w:p w:rsidR="00CC7BF5" w:rsidRPr="0000587B" w:rsidRDefault="00CC7BF5" w:rsidP="00CC7BF5">
            <w:pPr>
              <w:ind w:hanging="108"/>
              <w:jc w:val="center"/>
            </w:pPr>
            <w:r w:rsidRPr="0000587B">
              <w:t>4.</w:t>
            </w:r>
            <w:r>
              <w:t>3</w:t>
            </w:r>
            <w:r w:rsidRPr="0000587B">
              <w:t>.</w:t>
            </w:r>
          </w:p>
        </w:tc>
        <w:tc>
          <w:tcPr>
            <w:tcW w:w="3543" w:type="dxa"/>
            <w:vAlign w:val="center"/>
          </w:tcPr>
          <w:p w:rsidR="00CC7BF5" w:rsidRPr="0000587B" w:rsidRDefault="00CC7BF5" w:rsidP="00463C3A">
            <w:pPr>
              <w:pStyle w:val="a5"/>
              <w:spacing w:before="1" w:beforeAutospacing="0" w:after="0" w:afterAutospacing="0"/>
              <w:ind w:left="-104" w:right="-108"/>
              <w:rPr>
                <w:color w:val="000000"/>
              </w:rPr>
            </w:pPr>
            <w:r w:rsidRPr="0000587B">
              <w:rPr>
                <w:color w:val="000000"/>
              </w:rPr>
              <w:t xml:space="preserve"> </w:t>
            </w:r>
            <w:r>
              <w:rPr>
                <w:color w:val="000000"/>
              </w:rPr>
              <w:t>Сприяти</w:t>
            </w:r>
            <w:r w:rsidRPr="0000587B">
              <w:rPr>
                <w:color w:val="000000"/>
              </w:rPr>
              <w:t xml:space="preserve"> залученн</w:t>
            </w:r>
            <w:r>
              <w:rPr>
                <w:color w:val="000000"/>
              </w:rPr>
              <w:t xml:space="preserve">ю </w:t>
            </w:r>
            <w:r w:rsidRPr="0000587B">
              <w:rPr>
                <w:color w:val="000000"/>
              </w:rPr>
              <w:t xml:space="preserve"> ветеранів війни та членів їх сімей, членів сімей загиблих (померлих) ветеранів війни, членів сімей загиблих (померлих) Захисників </w:t>
            </w:r>
            <w:r w:rsidRPr="0000587B">
              <w:rPr>
                <w:color w:val="000000"/>
              </w:rPr>
              <w:lastRenderedPageBreak/>
              <w:t xml:space="preserve">та Захисниць України  до участі  у обласних  змаганнях  відповідно до  календарного  плану фізкультурно оздоровчих та  спортивних заходів для  </w:t>
            </w:r>
            <w:r>
              <w:rPr>
                <w:color w:val="000000"/>
              </w:rPr>
              <w:t>вій</w:t>
            </w:r>
            <w:r w:rsidRPr="0000587B">
              <w:rPr>
                <w:color w:val="000000"/>
              </w:rPr>
              <w:t>ськовослужбовців </w:t>
            </w:r>
            <w:r>
              <w:rPr>
                <w:color w:val="000000"/>
              </w:rPr>
              <w:t xml:space="preserve"> </w:t>
            </w:r>
            <w:r w:rsidRPr="0000587B">
              <w:rPr>
                <w:color w:val="000000"/>
              </w:rPr>
              <w:t>та членів їх</w:t>
            </w:r>
          </w:p>
          <w:p w:rsidR="00CC7BF5" w:rsidRPr="0000587B" w:rsidRDefault="00CC7BF5" w:rsidP="00463C3A">
            <w:pPr>
              <w:pStyle w:val="a5"/>
              <w:spacing w:before="1" w:beforeAutospacing="0" w:after="0" w:afterAutospacing="0"/>
              <w:ind w:left="-122" w:right="-108"/>
            </w:pPr>
            <w:r w:rsidRPr="0000587B">
              <w:rPr>
                <w:color w:val="000000"/>
              </w:rPr>
              <w:t> сімей</w:t>
            </w:r>
          </w:p>
        </w:tc>
        <w:tc>
          <w:tcPr>
            <w:tcW w:w="1276" w:type="dxa"/>
          </w:tcPr>
          <w:p w:rsidR="00CC7BF5" w:rsidRPr="0000587B" w:rsidRDefault="00CC7BF5" w:rsidP="00F6219C">
            <w:pPr>
              <w:pStyle w:val="a5"/>
              <w:spacing w:before="0" w:beforeAutospacing="0" w:after="0" w:afterAutospacing="0"/>
              <w:ind w:left="31" w:right="-105" w:hanging="31"/>
            </w:pPr>
            <w:r w:rsidRPr="0000587B">
              <w:lastRenderedPageBreak/>
              <w:t>2026-2028</w:t>
            </w:r>
          </w:p>
        </w:tc>
        <w:tc>
          <w:tcPr>
            <w:tcW w:w="3544" w:type="dxa"/>
          </w:tcPr>
          <w:p w:rsidR="00CC7BF5" w:rsidRPr="0000587B" w:rsidRDefault="00CC7BF5" w:rsidP="00CC7BF5">
            <w:pPr>
              <w:pStyle w:val="a5"/>
              <w:tabs>
                <w:tab w:val="left" w:pos="2733"/>
              </w:tabs>
              <w:spacing w:before="1" w:beforeAutospacing="0" w:after="0" w:afterAutospacing="0"/>
              <w:ind w:left="-39" w:right="86" w:firstLine="39"/>
              <w:jc w:val="both"/>
            </w:pPr>
            <w:r w:rsidRPr="0000587B">
              <w:rPr>
                <w:color w:val="000000"/>
              </w:rPr>
              <w:t>Управління освіти, культури, туризму, молоді та спорту Млинівської селищної ради</w:t>
            </w:r>
            <w:r>
              <w:rPr>
                <w:color w:val="000000"/>
              </w:rPr>
              <w:t xml:space="preserve"> </w:t>
            </w:r>
          </w:p>
        </w:tc>
        <w:tc>
          <w:tcPr>
            <w:tcW w:w="1843" w:type="dxa"/>
          </w:tcPr>
          <w:p w:rsidR="00CC7BF5" w:rsidRPr="0000587B" w:rsidRDefault="00CC7BF5" w:rsidP="00CC7BF5">
            <w:pPr>
              <w:pStyle w:val="a5"/>
              <w:spacing w:before="1" w:beforeAutospacing="0" w:after="0" w:afterAutospacing="0"/>
              <w:ind w:left="-108" w:right="-108"/>
            </w:pPr>
            <w:r w:rsidRPr="0000587B">
              <w:t>Бюджет територіальної громади</w:t>
            </w:r>
          </w:p>
        </w:tc>
        <w:tc>
          <w:tcPr>
            <w:tcW w:w="1842" w:type="dxa"/>
            <w:vAlign w:val="center"/>
          </w:tcPr>
          <w:p w:rsidR="00CC7BF5" w:rsidRPr="0000587B" w:rsidRDefault="00CC7BF5" w:rsidP="006F290D">
            <w:pPr>
              <w:pStyle w:val="a5"/>
              <w:spacing w:before="1"/>
              <w:ind w:left="-108" w:right="-108"/>
            </w:pPr>
            <w:r w:rsidRPr="00C25533">
              <w:t xml:space="preserve">В межах коштів передбачених на заходи </w:t>
            </w:r>
            <w:r w:rsidR="00C25533">
              <w:t xml:space="preserve">Програми розвитку фізичної </w:t>
            </w:r>
            <w:r w:rsidR="00C25533">
              <w:lastRenderedPageBreak/>
              <w:t>культури та спорту Млинівської селищної територіальної громади на 2026-2030 роки</w:t>
            </w:r>
          </w:p>
        </w:tc>
        <w:tc>
          <w:tcPr>
            <w:tcW w:w="851" w:type="dxa"/>
          </w:tcPr>
          <w:p w:rsidR="00CC7BF5" w:rsidRPr="00810954" w:rsidRDefault="00CC7BF5" w:rsidP="00CC7BF5">
            <w:pPr>
              <w:jc w:val="center"/>
              <w:rPr>
                <w:b/>
                <w:bCs/>
                <w:color w:val="FF0000"/>
              </w:rP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c>
          <w:tcPr>
            <w:tcW w:w="15229" w:type="dxa"/>
            <w:gridSpan w:val="10"/>
          </w:tcPr>
          <w:p w:rsidR="00CC7BF5" w:rsidRPr="0000587B" w:rsidRDefault="00CC7BF5" w:rsidP="00CC7BF5">
            <w:pPr>
              <w:jc w:val="center"/>
              <w:rPr>
                <w:b/>
              </w:rPr>
            </w:pPr>
            <w:r w:rsidRPr="0000587B">
              <w:rPr>
                <w:b/>
              </w:rPr>
              <w:lastRenderedPageBreak/>
              <w:t>5. Культурно-просвітницькі заходи, дозвілля та заходи із вшанування</w:t>
            </w:r>
          </w:p>
        </w:tc>
      </w:tr>
      <w:tr w:rsidR="00CC7BF5" w:rsidRPr="0000587B" w:rsidTr="00463C3A">
        <w:trPr>
          <w:gridAfter w:val="1"/>
          <w:wAfter w:w="14" w:type="dxa"/>
        </w:trPr>
        <w:tc>
          <w:tcPr>
            <w:tcW w:w="606" w:type="dxa"/>
          </w:tcPr>
          <w:p w:rsidR="00CC7BF5" w:rsidRPr="0000587B" w:rsidRDefault="00CC7BF5" w:rsidP="00CC7BF5">
            <w:pPr>
              <w:ind w:right="-108" w:hanging="108"/>
              <w:jc w:val="center"/>
            </w:pPr>
            <w:r w:rsidRPr="0000587B">
              <w:t>5.1.</w:t>
            </w:r>
          </w:p>
        </w:tc>
        <w:tc>
          <w:tcPr>
            <w:tcW w:w="3543" w:type="dxa"/>
          </w:tcPr>
          <w:p w:rsidR="00CC7BF5" w:rsidRPr="00810954" w:rsidRDefault="00CC7BF5" w:rsidP="00463C3A">
            <w:r w:rsidRPr="00810954">
              <w:t>Безкоштовне відвідування ветеранами війни та членами їх сімей, членами сімей загиблих (померлих) ветеранів війни, членами сімей загиблих (померлих) Захисників та Захисниць України вистав, концертів, екскурсій, майстер-класів та  інших заходів, що проводяться закладами культури на території громади</w:t>
            </w:r>
          </w:p>
        </w:tc>
        <w:tc>
          <w:tcPr>
            <w:tcW w:w="1276" w:type="dxa"/>
          </w:tcPr>
          <w:p w:rsidR="00CC7BF5" w:rsidRPr="00810954" w:rsidRDefault="00CC7BF5" w:rsidP="00CC7BF5">
            <w:pPr>
              <w:jc w:val="center"/>
            </w:pPr>
            <w:r w:rsidRPr="00810954">
              <w:t>2026-2028</w:t>
            </w:r>
          </w:p>
        </w:tc>
        <w:tc>
          <w:tcPr>
            <w:tcW w:w="3544" w:type="dxa"/>
          </w:tcPr>
          <w:p w:rsidR="00CC7BF5" w:rsidRPr="00810954" w:rsidRDefault="00CC7BF5" w:rsidP="003425F1">
            <w:r w:rsidRPr="00810954">
              <w:t>Управління освіти, культури, туризму, молоді та спорту Млинівської селищної ради, заклади культури Млинівської селищної ради</w:t>
            </w:r>
          </w:p>
        </w:tc>
        <w:tc>
          <w:tcPr>
            <w:tcW w:w="1843" w:type="dxa"/>
          </w:tcPr>
          <w:p w:rsidR="00CC7BF5" w:rsidRPr="00810954" w:rsidRDefault="00CC7BF5" w:rsidP="003425F1">
            <w:r w:rsidRPr="00810954">
              <w:t>Бюджет територіальної громади</w:t>
            </w:r>
          </w:p>
        </w:tc>
        <w:tc>
          <w:tcPr>
            <w:tcW w:w="1842" w:type="dxa"/>
          </w:tcPr>
          <w:p w:rsidR="00CC7BF5" w:rsidRPr="00810954" w:rsidRDefault="00CC7BF5" w:rsidP="003425F1">
            <w:r w:rsidRPr="00810954">
              <w:t xml:space="preserve">В межах бюджетних призначень </w:t>
            </w:r>
          </w:p>
        </w:tc>
        <w:tc>
          <w:tcPr>
            <w:tcW w:w="851" w:type="dxa"/>
          </w:tcPr>
          <w:p w:rsidR="00CC7BF5" w:rsidRPr="003A390C" w:rsidRDefault="00CC7BF5" w:rsidP="00CC7BF5">
            <w:pPr>
              <w:jc w:val="center"/>
              <w:rPr>
                <w:highlight w:val="yellow"/>
              </w:rPr>
            </w:pPr>
          </w:p>
        </w:tc>
        <w:tc>
          <w:tcPr>
            <w:tcW w:w="850" w:type="dxa"/>
          </w:tcPr>
          <w:p w:rsidR="00CC7BF5" w:rsidRPr="003A390C" w:rsidRDefault="00CC7BF5" w:rsidP="00CC7BF5">
            <w:pPr>
              <w:jc w:val="center"/>
              <w:rPr>
                <w:highlight w:val="yellow"/>
              </w:rPr>
            </w:pPr>
          </w:p>
        </w:tc>
        <w:tc>
          <w:tcPr>
            <w:tcW w:w="860" w:type="dxa"/>
          </w:tcPr>
          <w:p w:rsidR="00CC7BF5" w:rsidRPr="0000587B" w:rsidRDefault="00CC7BF5" w:rsidP="00CC7BF5">
            <w:pPr>
              <w:jc w:val="center"/>
            </w:pPr>
          </w:p>
        </w:tc>
      </w:tr>
      <w:tr w:rsidR="00CC7BF5" w:rsidRPr="0000587B" w:rsidTr="00463C3A">
        <w:trPr>
          <w:gridAfter w:val="1"/>
          <w:wAfter w:w="14" w:type="dxa"/>
          <w:trHeight w:val="1259"/>
        </w:trPr>
        <w:tc>
          <w:tcPr>
            <w:tcW w:w="606" w:type="dxa"/>
          </w:tcPr>
          <w:p w:rsidR="00CC7BF5" w:rsidRPr="0000587B" w:rsidRDefault="00CC7BF5" w:rsidP="00CC7BF5">
            <w:pPr>
              <w:ind w:right="-108" w:hanging="108"/>
              <w:jc w:val="center"/>
            </w:pPr>
            <w:r w:rsidRPr="0000587B">
              <w:t>5.2.</w:t>
            </w:r>
          </w:p>
        </w:tc>
        <w:tc>
          <w:tcPr>
            <w:tcW w:w="3543" w:type="dxa"/>
          </w:tcPr>
          <w:p w:rsidR="00CC7BF5" w:rsidRPr="00267B7E" w:rsidRDefault="00CC7BF5" w:rsidP="00463C3A">
            <w:r w:rsidRPr="00267B7E">
              <w:t>Організація вистав, концертів, інших заходів для дітей з обов’язковою умовою бронювання безкоштовних квитків (не більше 2%) для дітей ветеранів війни, членів сімей загиблих (померлих) ветеранів війни, членів сімей загиблих (померлих) Захисників та Захисниць України</w:t>
            </w:r>
          </w:p>
        </w:tc>
        <w:tc>
          <w:tcPr>
            <w:tcW w:w="1276" w:type="dxa"/>
          </w:tcPr>
          <w:p w:rsidR="00CC7BF5" w:rsidRPr="00267B7E" w:rsidRDefault="00CC7BF5" w:rsidP="00CC7BF5">
            <w:pPr>
              <w:jc w:val="center"/>
            </w:pPr>
            <w:r w:rsidRPr="00267B7E">
              <w:t>2026-2028</w:t>
            </w:r>
          </w:p>
        </w:tc>
        <w:tc>
          <w:tcPr>
            <w:tcW w:w="3544" w:type="dxa"/>
          </w:tcPr>
          <w:p w:rsidR="00CC7BF5" w:rsidRPr="00267B7E" w:rsidRDefault="00CC7BF5" w:rsidP="003425F1">
            <w:r w:rsidRPr="00267B7E">
              <w:t xml:space="preserve">Управління освіти, культури, туризму, молоді та спорту Млинівської селищної ради, </w:t>
            </w:r>
            <w:r w:rsidR="00AC5126" w:rsidRPr="00267B7E">
              <w:t>відділ соціального захисту апарату виконавчого комітету Млинівської селищної ради</w:t>
            </w:r>
            <w:r w:rsidRPr="00267B7E">
              <w:t>, служба</w:t>
            </w:r>
            <w:r w:rsidR="00267B7E" w:rsidRPr="00267B7E">
              <w:t xml:space="preserve"> у справах дітей Млинівської селищної ради</w:t>
            </w:r>
          </w:p>
        </w:tc>
        <w:tc>
          <w:tcPr>
            <w:tcW w:w="1843" w:type="dxa"/>
          </w:tcPr>
          <w:p w:rsidR="00CC7BF5" w:rsidRPr="00267B7E" w:rsidRDefault="00CC7BF5" w:rsidP="003425F1">
            <w:r w:rsidRPr="00267B7E">
              <w:t>Бюджет територіальної громади</w:t>
            </w:r>
          </w:p>
        </w:tc>
        <w:tc>
          <w:tcPr>
            <w:tcW w:w="1842" w:type="dxa"/>
          </w:tcPr>
          <w:p w:rsidR="00CC7BF5" w:rsidRPr="00267B7E" w:rsidRDefault="00CC7BF5" w:rsidP="003425F1">
            <w:r w:rsidRPr="00267B7E">
              <w:t xml:space="preserve">300 </w:t>
            </w:r>
          </w:p>
        </w:tc>
        <w:tc>
          <w:tcPr>
            <w:tcW w:w="851" w:type="dxa"/>
          </w:tcPr>
          <w:p w:rsidR="00CC7BF5" w:rsidRPr="00267B7E" w:rsidRDefault="00CC7BF5" w:rsidP="00CC7BF5">
            <w:pPr>
              <w:jc w:val="center"/>
            </w:pPr>
            <w:r w:rsidRPr="00267B7E">
              <w:t>100</w:t>
            </w:r>
          </w:p>
        </w:tc>
        <w:tc>
          <w:tcPr>
            <w:tcW w:w="850" w:type="dxa"/>
          </w:tcPr>
          <w:p w:rsidR="00CC7BF5" w:rsidRPr="00267B7E" w:rsidRDefault="00CC7BF5" w:rsidP="00CC7BF5">
            <w:pPr>
              <w:jc w:val="center"/>
            </w:pPr>
            <w:r w:rsidRPr="00267B7E">
              <w:t>100</w:t>
            </w:r>
          </w:p>
        </w:tc>
        <w:tc>
          <w:tcPr>
            <w:tcW w:w="860" w:type="dxa"/>
          </w:tcPr>
          <w:p w:rsidR="00CC7BF5" w:rsidRPr="00267B7E" w:rsidRDefault="00CC7BF5" w:rsidP="00CC7BF5">
            <w:pPr>
              <w:jc w:val="center"/>
            </w:pPr>
            <w:r w:rsidRPr="00267B7E">
              <w:t>100</w:t>
            </w:r>
          </w:p>
        </w:tc>
      </w:tr>
      <w:tr w:rsidR="00CC7BF5" w:rsidRPr="0000587B" w:rsidTr="00463C3A">
        <w:trPr>
          <w:gridAfter w:val="1"/>
          <w:wAfter w:w="14" w:type="dxa"/>
        </w:trPr>
        <w:tc>
          <w:tcPr>
            <w:tcW w:w="606" w:type="dxa"/>
          </w:tcPr>
          <w:p w:rsidR="00CC7BF5" w:rsidRPr="0000587B" w:rsidRDefault="00CC7BF5" w:rsidP="00CC7BF5">
            <w:pPr>
              <w:ind w:right="-108" w:hanging="108"/>
              <w:jc w:val="center"/>
            </w:pPr>
            <w:r w:rsidRPr="0000587B">
              <w:t>5.3.</w:t>
            </w:r>
          </w:p>
        </w:tc>
        <w:tc>
          <w:tcPr>
            <w:tcW w:w="3543" w:type="dxa"/>
          </w:tcPr>
          <w:p w:rsidR="00CC7BF5" w:rsidRPr="0000587B" w:rsidRDefault="00CC7BF5" w:rsidP="00463C3A">
            <w:r w:rsidRPr="0000587B">
              <w:t xml:space="preserve">Забезпечення надання освітніх послуг на пільгових умовах дітям ветеранів війни, членів сімей загиблих (померлих) </w:t>
            </w:r>
            <w:r w:rsidRPr="0000587B">
              <w:lastRenderedPageBreak/>
              <w:t xml:space="preserve">ветеранів війни, членів сімей загиблих (померлих) Захисників та Захисниць України у </w:t>
            </w:r>
            <w:r>
              <w:t>КЗ</w:t>
            </w:r>
            <w:r w:rsidRPr="0000587B">
              <w:t xml:space="preserve"> «Млинівська художня школа» та </w:t>
            </w:r>
            <w:r>
              <w:t>КЗ</w:t>
            </w:r>
            <w:r w:rsidRPr="0000587B">
              <w:t xml:space="preserve"> «Млинівська музична школа»</w:t>
            </w:r>
            <w:r w:rsidR="00F6219C">
              <w:t xml:space="preserve"> </w:t>
            </w:r>
          </w:p>
        </w:tc>
        <w:tc>
          <w:tcPr>
            <w:tcW w:w="1276" w:type="dxa"/>
          </w:tcPr>
          <w:p w:rsidR="00CC7BF5" w:rsidRPr="0000587B" w:rsidRDefault="00CC7BF5" w:rsidP="00CC7BF5">
            <w:pPr>
              <w:jc w:val="center"/>
            </w:pPr>
            <w:r w:rsidRPr="0000587B">
              <w:lastRenderedPageBreak/>
              <w:t>2026-2028</w:t>
            </w:r>
          </w:p>
        </w:tc>
        <w:tc>
          <w:tcPr>
            <w:tcW w:w="3544" w:type="dxa"/>
          </w:tcPr>
          <w:p w:rsidR="00CC7BF5" w:rsidRPr="0000587B" w:rsidRDefault="00CC7BF5" w:rsidP="003425F1">
            <w:r>
              <w:t>КЗ</w:t>
            </w:r>
            <w:r w:rsidRPr="0000587B">
              <w:t xml:space="preserve"> «Млинівська художня школа» Млинівської селищної ради</w:t>
            </w:r>
            <w:r>
              <w:t xml:space="preserve">, КЗ </w:t>
            </w:r>
            <w:r w:rsidRPr="0000587B">
              <w:t xml:space="preserve">«Млинівська музична </w:t>
            </w:r>
            <w:r>
              <w:t>Ш</w:t>
            </w:r>
            <w:r w:rsidRPr="0000587B">
              <w:t xml:space="preserve">кола» Млинівської селищної </w:t>
            </w:r>
            <w:r w:rsidRPr="0000587B">
              <w:lastRenderedPageBreak/>
              <w:t>ради</w:t>
            </w:r>
            <w:r>
              <w:t xml:space="preserve">, </w:t>
            </w:r>
            <w:r w:rsidR="00F6219C">
              <w:t>у</w:t>
            </w:r>
            <w:r w:rsidRPr="0000587B">
              <w:t>правління освіти, культури, туризму, молоді та спорту Млинівської селищної ради</w:t>
            </w:r>
          </w:p>
        </w:tc>
        <w:tc>
          <w:tcPr>
            <w:tcW w:w="1843" w:type="dxa"/>
          </w:tcPr>
          <w:p w:rsidR="00CC7BF5" w:rsidRPr="0000587B" w:rsidRDefault="00CC7BF5" w:rsidP="003425F1">
            <w:r w:rsidRPr="0000587B">
              <w:lastRenderedPageBreak/>
              <w:t>Бюджет територіальної громади</w:t>
            </w:r>
          </w:p>
        </w:tc>
        <w:tc>
          <w:tcPr>
            <w:tcW w:w="1842" w:type="dxa"/>
          </w:tcPr>
          <w:p w:rsidR="00CC7BF5" w:rsidRPr="0000587B" w:rsidRDefault="00CC7BF5" w:rsidP="003425F1">
            <w:r w:rsidRPr="0000587B">
              <w:t xml:space="preserve">В межах бюджетних призначень </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rPr>
          <w:gridAfter w:val="1"/>
          <w:wAfter w:w="14" w:type="dxa"/>
        </w:trPr>
        <w:tc>
          <w:tcPr>
            <w:tcW w:w="606" w:type="dxa"/>
          </w:tcPr>
          <w:p w:rsidR="00CC7BF5" w:rsidRPr="0000587B" w:rsidRDefault="00CC7BF5" w:rsidP="00CC7BF5">
            <w:pPr>
              <w:ind w:right="-288" w:hanging="180"/>
              <w:jc w:val="center"/>
            </w:pPr>
            <w:r w:rsidRPr="0000587B">
              <w:lastRenderedPageBreak/>
              <w:t>5.4.</w:t>
            </w:r>
          </w:p>
        </w:tc>
        <w:tc>
          <w:tcPr>
            <w:tcW w:w="3543" w:type="dxa"/>
          </w:tcPr>
          <w:p w:rsidR="00CC7BF5" w:rsidRPr="0000587B" w:rsidRDefault="00CC7BF5" w:rsidP="00463C3A">
            <w:r w:rsidRPr="0000587B">
              <w:t xml:space="preserve">Створення експозицій в </w:t>
            </w:r>
            <w:r>
              <w:t>КЗ</w:t>
            </w:r>
            <w:r w:rsidRPr="0000587B">
              <w:t xml:space="preserve"> «Млинівський краєзнавчий музей», метою яких є вшанування пам’яті ветеранів</w:t>
            </w:r>
            <w:r w:rsidR="00F6219C">
              <w:t xml:space="preserve"> </w:t>
            </w:r>
          </w:p>
        </w:tc>
        <w:tc>
          <w:tcPr>
            <w:tcW w:w="1276" w:type="dxa"/>
          </w:tcPr>
          <w:p w:rsidR="00CC7BF5" w:rsidRPr="0000587B" w:rsidRDefault="00CC7BF5" w:rsidP="00CC7BF5">
            <w:pPr>
              <w:jc w:val="center"/>
            </w:pPr>
            <w:r w:rsidRPr="0000587B">
              <w:t>2026-2028</w:t>
            </w:r>
          </w:p>
        </w:tc>
        <w:tc>
          <w:tcPr>
            <w:tcW w:w="3544" w:type="dxa"/>
          </w:tcPr>
          <w:p w:rsidR="00CC7BF5" w:rsidRPr="0000587B" w:rsidRDefault="00CC7BF5" w:rsidP="003425F1">
            <w:r>
              <w:t xml:space="preserve">КЗ </w:t>
            </w:r>
            <w:r w:rsidRPr="0000587B">
              <w:t xml:space="preserve">«Млинівський </w:t>
            </w:r>
            <w:r>
              <w:t>к</w:t>
            </w:r>
            <w:r w:rsidRPr="0000587B">
              <w:t>раєзнавчий музей»</w:t>
            </w:r>
            <w:r>
              <w:t xml:space="preserve"> </w:t>
            </w:r>
            <w:r w:rsidRPr="0000587B">
              <w:t>Млинівської селищної ради</w:t>
            </w:r>
            <w:r>
              <w:t>,</w:t>
            </w:r>
            <w:r w:rsidRPr="0000587B">
              <w:t xml:space="preserve"> </w:t>
            </w:r>
            <w:r w:rsidR="00F6219C">
              <w:t>у</w:t>
            </w:r>
            <w:r w:rsidRPr="0000587B">
              <w:t>правління освіти, культури, туризму, молоді та спорту Млинівської селищної ради</w:t>
            </w:r>
          </w:p>
        </w:tc>
        <w:tc>
          <w:tcPr>
            <w:tcW w:w="1843" w:type="dxa"/>
          </w:tcPr>
          <w:p w:rsidR="00CC7BF5" w:rsidRPr="0000587B" w:rsidRDefault="00CC7BF5" w:rsidP="003425F1">
            <w:r w:rsidRPr="0000587B">
              <w:t>Бюджет територіальної громади</w:t>
            </w:r>
          </w:p>
        </w:tc>
        <w:tc>
          <w:tcPr>
            <w:tcW w:w="1842" w:type="dxa"/>
          </w:tcPr>
          <w:p w:rsidR="00CC7BF5" w:rsidRPr="0000587B" w:rsidRDefault="00CC7BF5" w:rsidP="003425F1">
            <w:r w:rsidRPr="0000587B">
              <w:t>В межах бюджетних призначень на відповідний рік</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rPr>
          <w:gridAfter w:val="1"/>
          <w:wAfter w:w="14" w:type="dxa"/>
        </w:trPr>
        <w:tc>
          <w:tcPr>
            <w:tcW w:w="606" w:type="dxa"/>
          </w:tcPr>
          <w:p w:rsidR="00CC7BF5" w:rsidRPr="0000587B" w:rsidRDefault="00CC7BF5" w:rsidP="00CC7BF5">
            <w:pPr>
              <w:ind w:right="-288" w:hanging="180"/>
              <w:jc w:val="center"/>
            </w:pPr>
            <w:r w:rsidRPr="0000587B">
              <w:t>5.5.</w:t>
            </w:r>
          </w:p>
        </w:tc>
        <w:tc>
          <w:tcPr>
            <w:tcW w:w="3543" w:type="dxa"/>
          </w:tcPr>
          <w:p w:rsidR="00CC7BF5" w:rsidRPr="0000587B" w:rsidRDefault="00CC7BF5" w:rsidP="00463C3A">
            <w:r w:rsidRPr="0000587B">
              <w:t>Забезпечення проведення заходів із належного вшанування (увічнення) пам’яті Захисників та Захисниць України і відзначення подвигів ветеранів війни, проявлених під час захисту суверенітету, територіальної цілісності та недоторканості України</w:t>
            </w:r>
            <w:r w:rsidR="00F6219C">
              <w:t xml:space="preserve"> </w:t>
            </w:r>
          </w:p>
        </w:tc>
        <w:tc>
          <w:tcPr>
            <w:tcW w:w="1276" w:type="dxa"/>
          </w:tcPr>
          <w:p w:rsidR="00CC7BF5" w:rsidRPr="0000587B" w:rsidRDefault="00CC7BF5" w:rsidP="00CC7BF5">
            <w:pPr>
              <w:jc w:val="center"/>
            </w:pPr>
            <w:r w:rsidRPr="0000587B">
              <w:t>2026-2028</w:t>
            </w:r>
          </w:p>
        </w:tc>
        <w:tc>
          <w:tcPr>
            <w:tcW w:w="3544" w:type="dxa"/>
          </w:tcPr>
          <w:p w:rsidR="00CC7BF5" w:rsidRPr="0000587B" w:rsidRDefault="00CC7BF5" w:rsidP="003425F1">
            <w:r w:rsidRPr="0000587B">
              <w:t>Управління освіти, культури, туризму, молоді та спорту Млинівської селищної ради</w:t>
            </w:r>
            <w:r>
              <w:t xml:space="preserve">, заклади </w:t>
            </w:r>
            <w:r w:rsidRPr="008236BB">
              <w:t>освіти та культури</w:t>
            </w:r>
            <w:r w:rsidR="00F6219C">
              <w:t xml:space="preserve"> Млинівської селищної ради,</w:t>
            </w:r>
            <w:r w:rsidRPr="008236BB">
              <w:t xml:space="preserve"> </w:t>
            </w:r>
            <w:r w:rsidR="008236BB" w:rsidRPr="008236BB">
              <w:t xml:space="preserve">КУ «Централізована </w:t>
            </w:r>
            <w:r w:rsidR="005A7046">
              <w:t>б</w:t>
            </w:r>
            <w:r w:rsidR="008236BB" w:rsidRPr="008236BB">
              <w:t>ухгалтерія» Млинівської селищної ради</w:t>
            </w:r>
          </w:p>
        </w:tc>
        <w:tc>
          <w:tcPr>
            <w:tcW w:w="1843" w:type="dxa"/>
          </w:tcPr>
          <w:p w:rsidR="00CC7BF5" w:rsidRPr="0000587B" w:rsidRDefault="00CC7BF5" w:rsidP="003425F1">
            <w:r w:rsidRPr="0000587B">
              <w:t>Бюджет територіальної громади</w:t>
            </w:r>
          </w:p>
        </w:tc>
        <w:tc>
          <w:tcPr>
            <w:tcW w:w="1842" w:type="dxa"/>
          </w:tcPr>
          <w:p w:rsidR="00CC7BF5" w:rsidRPr="00DB4634" w:rsidRDefault="00CC7BF5" w:rsidP="003425F1">
            <w:pPr>
              <w:ind w:left="-108" w:right="-104"/>
            </w:pPr>
            <w:r w:rsidRPr="00DB4634">
              <w:t xml:space="preserve">В межах бюджетних призначень закладів освіти та культури на відповідний рік та  коштів передбачених на заходи Програми відзначення держаних та професійних свят, ювілейних та пам’ятних дат, відзначення осіб, які зробили вагомий внесок у розвиток Млинівської селищної територіальної громади, </w:t>
            </w:r>
            <w:r w:rsidRPr="00DB4634">
              <w:lastRenderedPageBreak/>
              <w:t>здійснення представницьких та інших заходів на 2026-2028 роки</w:t>
            </w:r>
          </w:p>
        </w:tc>
        <w:tc>
          <w:tcPr>
            <w:tcW w:w="851" w:type="dxa"/>
          </w:tcPr>
          <w:p w:rsidR="00CC7BF5" w:rsidRPr="0000587B" w:rsidRDefault="00CC7BF5" w:rsidP="00CC7BF5">
            <w:pPr>
              <w:jc w:val="center"/>
            </w:pPr>
          </w:p>
        </w:tc>
        <w:tc>
          <w:tcPr>
            <w:tcW w:w="850" w:type="dxa"/>
          </w:tcPr>
          <w:p w:rsidR="00CC7BF5" w:rsidRPr="0000587B" w:rsidRDefault="00CC7BF5" w:rsidP="00CC7BF5">
            <w:pPr>
              <w:jc w:val="center"/>
            </w:pPr>
          </w:p>
        </w:tc>
        <w:tc>
          <w:tcPr>
            <w:tcW w:w="860" w:type="dxa"/>
          </w:tcPr>
          <w:p w:rsidR="00CC7BF5" w:rsidRPr="0000587B" w:rsidRDefault="00CC7BF5" w:rsidP="00CC7BF5">
            <w:pPr>
              <w:jc w:val="center"/>
            </w:pPr>
          </w:p>
        </w:tc>
      </w:tr>
      <w:tr w:rsidR="00CC7BF5" w:rsidRPr="0000587B" w:rsidTr="00463C3A">
        <w:trPr>
          <w:gridAfter w:val="1"/>
          <w:wAfter w:w="14" w:type="dxa"/>
        </w:trPr>
        <w:tc>
          <w:tcPr>
            <w:tcW w:w="606" w:type="dxa"/>
          </w:tcPr>
          <w:p w:rsidR="00CC7BF5" w:rsidRPr="0000587B" w:rsidRDefault="00CC7BF5" w:rsidP="00CC7BF5">
            <w:pPr>
              <w:ind w:right="-108" w:hanging="108"/>
              <w:jc w:val="center"/>
            </w:pPr>
            <w:r w:rsidRPr="0000587B">
              <w:lastRenderedPageBreak/>
              <w:t>5.6.</w:t>
            </w:r>
          </w:p>
        </w:tc>
        <w:tc>
          <w:tcPr>
            <w:tcW w:w="3543" w:type="dxa"/>
          </w:tcPr>
          <w:p w:rsidR="00CC7BF5" w:rsidRPr="0000587B" w:rsidRDefault="00CC7BF5" w:rsidP="00463C3A">
            <w:r w:rsidRPr="0000587B">
              <w:t>Організація в закладах</w:t>
            </w:r>
            <w:r>
              <w:t xml:space="preserve"> освіти та культури </w:t>
            </w:r>
            <w:r w:rsidRPr="0000587B">
              <w:t>громади заходів з національно-патріотичного виховання дітей</w:t>
            </w:r>
            <w:r w:rsidR="00F6219C">
              <w:t xml:space="preserve"> </w:t>
            </w:r>
          </w:p>
          <w:p w:rsidR="00CC7BF5" w:rsidRPr="0000587B" w:rsidRDefault="00CC7BF5" w:rsidP="00CC7BF5">
            <w:pPr>
              <w:jc w:val="both"/>
              <w:rPr>
                <w:b/>
              </w:rPr>
            </w:pPr>
          </w:p>
        </w:tc>
        <w:tc>
          <w:tcPr>
            <w:tcW w:w="1276" w:type="dxa"/>
          </w:tcPr>
          <w:p w:rsidR="00CC7BF5" w:rsidRPr="0000587B" w:rsidRDefault="00CC7BF5" w:rsidP="00CC7BF5">
            <w:pPr>
              <w:jc w:val="center"/>
            </w:pPr>
            <w:r w:rsidRPr="0000587B">
              <w:t>2026-2028</w:t>
            </w:r>
          </w:p>
        </w:tc>
        <w:tc>
          <w:tcPr>
            <w:tcW w:w="3544" w:type="dxa"/>
          </w:tcPr>
          <w:p w:rsidR="00CC7BF5" w:rsidRPr="0000587B" w:rsidRDefault="00CC7BF5" w:rsidP="003425F1">
            <w:pPr>
              <w:pStyle w:val="a5"/>
              <w:tabs>
                <w:tab w:val="left" w:pos="2733"/>
              </w:tabs>
              <w:spacing w:before="1" w:beforeAutospacing="0" w:after="0" w:afterAutospacing="0"/>
              <w:ind w:left="-39" w:right="86" w:firstLine="39"/>
            </w:pPr>
            <w:r>
              <w:rPr>
                <w:color w:val="000000"/>
              </w:rPr>
              <w:t xml:space="preserve">Заклади освіти та культури Млинівської селищної ради, </w:t>
            </w:r>
            <w:r w:rsidR="00F6219C">
              <w:rPr>
                <w:color w:val="000000"/>
              </w:rPr>
              <w:t>у</w:t>
            </w:r>
            <w:r w:rsidRPr="0000587B">
              <w:rPr>
                <w:color w:val="000000"/>
              </w:rPr>
              <w:t>правління освіти, культури, туризму, молоді та спорту Млинівської селищної ради</w:t>
            </w:r>
            <w:r>
              <w:rPr>
                <w:color w:val="000000"/>
              </w:rPr>
              <w:t xml:space="preserve">, </w:t>
            </w:r>
            <w:r w:rsidR="008236BB" w:rsidRPr="008236BB">
              <w:t xml:space="preserve">КУ «Централізована </w:t>
            </w:r>
            <w:r w:rsidR="005A7046">
              <w:t>б</w:t>
            </w:r>
            <w:r w:rsidR="008236BB" w:rsidRPr="008236BB">
              <w:t>ухгалтерія» Млинівської селищної ради</w:t>
            </w:r>
          </w:p>
        </w:tc>
        <w:tc>
          <w:tcPr>
            <w:tcW w:w="1843" w:type="dxa"/>
          </w:tcPr>
          <w:p w:rsidR="00CC7BF5" w:rsidRPr="0000587B" w:rsidRDefault="00CC7BF5" w:rsidP="003425F1">
            <w:pPr>
              <w:pStyle w:val="a5"/>
              <w:spacing w:before="1" w:beforeAutospacing="0" w:after="0" w:afterAutospacing="0"/>
              <w:ind w:left="-108" w:right="-108"/>
            </w:pPr>
            <w:r w:rsidRPr="0000587B">
              <w:t>Бюджет територіальної громади</w:t>
            </w:r>
          </w:p>
        </w:tc>
        <w:tc>
          <w:tcPr>
            <w:tcW w:w="1842" w:type="dxa"/>
          </w:tcPr>
          <w:p w:rsidR="00CC7BF5" w:rsidRPr="0000587B" w:rsidRDefault="00CC7BF5" w:rsidP="003425F1">
            <w:pPr>
              <w:pStyle w:val="a5"/>
              <w:spacing w:before="1" w:beforeAutospacing="0" w:after="0" w:afterAutospacing="0"/>
              <w:ind w:right="-108"/>
            </w:pPr>
            <w:r w:rsidRPr="0000587B">
              <w:t xml:space="preserve">В межах бюджетних призначень </w:t>
            </w:r>
          </w:p>
        </w:tc>
        <w:tc>
          <w:tcPr>
            <w:tcW w:w="851" w:type="dxa"/>
          </w:tcPr>
          <w:p w:rsidR="00CC7BF5" w:rsidRPr="0000587B" w:rsidRDefault="00CC7BF5" w:rsidP="00CC7BF5">
            <w:pPr>
              <w:jc w:val="center"/>
              <w:rPr>
                <w:b/>
              </w:rPr>
            </w:pPr>
          </w:p>
        </w:tc>
        <w:tc>
          <w:tcPr>
            <w:tcW w:w="850" w:type="dxa"/>
          </w:tcPr>
          <w:p w:rsidR="00CC7BF5" w:rsidRPr="0000587B" w:rsidRDefault="00CC7BF5" w:rsidP="00CC7BF5">
            <w:pPr>
              <w:jc w:val="center"/>
              <w:rPr>
                <w:b/>
              </w:rPr>
            </w:pPr>
          </w:p>
        </w:tc>
        <w:tc>
          <w:tcPr>
            <w:tcW w:w="860" w:type="dxa"/>
          </w:tcPr>
          <w:p w:rsidR="00CC7BF5" w:rsidRPr="0000587B" w:rsidRDefault="00CC7BF5" w:rsidP="00CC7BF5">
            <w:pPr>
              <w:jc w:val="center"/>
            </w:pPr>
          </w:p>
        </w:tc>
      </w:tr>
      <w:tr w:rsidR="00CC7BF5" w:rsidRPr="0000587B" w:rsidTr="00463C3A">
        <w:trPr>
          <w:gridAfter w:val="1"/>
          <w:wAfter w:w="14" w:type="dxa"/>
        </w:trPr>
        <w:tc>
          <w:tcPr>
            <w:tcW w:w="606" w:type="dxa"/>
          </w:tcPr>
          <w:p w:rsidR="00CC7BF5" w:rsidRPr="0000587B" w:rsidRDefault="00CC7BF5" w:rsidP="00CC7BF5">
            <w:pPr>
              <w:jc w:val="center"/>
            </w:pPr>
          </w:p>
        </w:tc>
        <w:tc>
          <w:tcPr>
            <w:tcW w:w="3543" w:type="dxa"/>
          </w:tcPr>
          <w:p w:rsidR="00CC7BF5" w:rsidRPr="0000587B" w:rsidRDefault="00CC7BF5" w:rsidP="00CC7BF5">
            <w:pPr>
              <w:jc w:val="center"/>
            </w:pPr>
            <w:r w:rsidRPr="0000587B">
              <w:t>ВСЬОГО по Програмі</w:t>
            </w:r>
          </w:p>
        </w:tc>
        <w:tc>
          <w:tcPr>
            <w:tcW w:w="1276" w:type="dxa"/>
          </w:tcPr>
          <w:p w:rsidR="00CC7BF5" w:rsidRPr="0000587B" w:rsidRDefault="00CC7BF5" w:rsidP="00CC7BF5">
            <w:pPr>
              <w:jc w:val="center"/>
            </w:pPr>
          </w:p>
        </w:tc>
        <w:tc>
          <w:tcPr>
            <w:tcW w:w="3544" w:type="dxa"/>
          </w:tcPr>
          <w:p w:rsidR="00CC7BF5" w:rsidRPr="0000587B" w:rsidRDefault="00CC7BF5" w:rsidP="003425F1"/>
        </w:tc>
        <w:tc>
          <w:tcPr>
            <w:tcW w:w="1843" w:type="dxa"/>
          </w:tcPr>
          <w:p w:rsidR="00CC7BF5" w:rsidRPr="0000587B" w:rsidRDefault="00CC7BF5" w:rsidP="003425F1"/>
        </w:tc>
        <w:tc>
          <w:tcPr>
            <w:tcW w:w="1842" w:type="dxa"/>
          </w:tcPr>
          <w:p w:rsidR="00CC7BF5" w:rsidRPr="0000587B" w:rsidRDefault="00180079" w:rsidP="003425F1">
            <w:r>
              <w:t>21</w:t>
            </w:r>
            <w:r w:rsidR="00CC7BF5" w:rsidRPr="0000587B">
              <w:t>00</w:t>
            </w:r>
          </w:p>
        </w:tc>
        <w:tc>
          <w:tcPr>
            <w:tcW w:w="851" w:type="dxa"/>
          </w:tcPr>
          <w:p w:rsidR="00CC7BF5" w:rsidRPr="0000587B" w:rsidRDefault="00180079" w:rsidP="00CC7BF5">
            <w:pPr>
              <w:jc w:val="center"/>
            </w:pPr>
            <w:r>
              <w:t>7</w:t>
            </w:r>
            <w:r w:rsidR="00CC7BF5" w:rsidRPr="0000587B">
              <w:t>00</w:t>
            </w:r>
          </w:p>
        </w:tc>
        <w:tc>
          <w:tcPr>
            <w:tcW w:w="850" w:type="dxa"/>
          </w:tcPr>
          <w:p w:rsidR="00CC7BF5" w:rsidRPr="0000587B" w:rsidRDefault="00180079" w:rsidP="00CC7BF5">
            <w:pPr>
              <w:jc w:val="center"/>
            </w:pPr>
            <w:r>
              <w:t>7</w:t>
            </w:r>
            <w:r w:rsidR="00CC7BF5" w:rsidRPr="0000587B">
              <w:t>00</w:t>
            </w:r>
          </w:p>
        </w:tc>
        <w:tc>
          <w:tcPr>
            <w:tcW w:w="860" w:type="dxa"/>
          </w:tcPr>
          <w:p w:rsidR="00CC7BF5" w:rsidRPr="0000587B" w:rsidRDefault="00180079" w:rsidP="00CC7BF5">
            <w:pPr>
              <w:jc w:val="center"/>
            </w:pPr>
            <w:r>
              <w:t>7</w:t>
            </w:r>
            <w:r w:rsidR="00CC7BF5" w:rsidRPr="0000587B">
              <w:t>00</w:t>
            </w:r>
          </w:p>
        </w:tc>
      </w:tr>
    </w:tbl>
    <w:p w:rsidR="004534FB" w:rsidRDefault="004534FB" w:rsidP="004534FB">
      <w:pPr>
        <w:jc w:val="center"/>
      </w:pPr>
    </w:p>
    <w:p w:rsidR="004F0EE2" w:rsidRDefault="004F0EE2" w:rsidP="004534FB">
      <w:pPr>
        <w:jc w:val="center"/>
      </w:pPr>
    </w:p>
    <w:p w:rsidR="004F0EE2" w:rsidRDefault="004F0EE2" w:rsidP="004534FB">
      <w:pPr>
        <w:jc w:val="center"/>
      </w:pPr>
    </w:p>
    <w:p w:rsidR="004F0EE2" w:rsidRDefault="004F0EE2" w:rsidP="004F0EE2">
      <w:pPr>
        <w:ind w:firstLine="709"/>
        <w:jc w:val="both"/>
        <w:rPr>
          <w:sz w:val="28"/>
          <w:szCs w:val="28"/>
          <w:lang w:eastAsia="ru-RU"/>
        </w:rPr>
      </w:pPr>
      <w:r>
        <w:tab/>
      </w:r>
      <w:r w:rsidR="002657E4">
        <w:rPr>
          <w:sz w:val="28"/>
          <w:szCs w:val="28"/>
        </w:rPr>
        <w:t>Селищний голова</w:t>
      </w:r>
      <w:r w:rsidR="002657E4">
        <w:rPr>
          <w:sz w:val="28"/>
          <w:szCs w:val="28"/>
        </w:rPr>
        <w:tab/>
      </w:r>
      <w:r w:rsidR="002657E4">
        <w:rPr>
          <w:sz w:val="28"/>
          <w:szCs w:val="28"/>
        </w:rPr>
        <w:tab/>
      </w:r>
      <w:r w:rsidR="002657E4">
        <w:rPr>
          <w:sz w:val="28"/>
          <w:szCs w:val="28"/>
        </w:rPr>
        <w:tab/>
      </w:r>
      <w:r w:rsidR="002657E4">
        <w:rPr>
          <w:sz w:val="28"/>
          <w:szCs w:val="28"/>
        </w:rPr>
        <w:tab/>
      </w:r>
      <w:r w:rsidR="002657E4">
        <w:rPr>
          <w:sz w:val="28"/>
          <w:szCs w:val="28"/>
        </w:rPr>
        <w:tab/>
      </w:r>
      <w:r w:rsidR="002657E4">
        <w:rPr>
          <w:sz w:val="28"/>
          <w:szCs w:val="28"/>
        </w:rPr>
        <w:tab/>
      </w:r>
      <w:r w:rsidR="002657E4">
        <w:rPr>
          <w:sz w:val="28"/>
          <w:szCs w:val="28"/>
        </w:rPr>
        <w:tab/>
      </w:r>
      <w:r w:rsidR="002657E4">
        <w:rPr>
          <w:sz w:val="28"/>
          <w:szCs w:val="28"/>
        </w:rPr>
        <w:tab/>
      </w:r>
      <w:r w:rsidR="002657E4">
        <w:rPr>
          <w:sz w:val="28"/>
          <w:szCs w:val="28"/>
        </w:rPr>
        <w:tab/>
      </w:r>
      <w:r w:rsidR="002657E4">
        <w:rPr>
          <w:sz w:val="28"/>
          <w:szCs w:val="28"/>
        </w:rPr>
        <w:tab/>
        <w:t>Дмитро ЛЕВИЦЬКИЙ</w:t>
      </w:r>
    </w:p>
    <w:p w:rsidR="004F0EE2" w:rsidRPr="0000587B" w:rsidRDefault="004F0EE2" w:rsidP="004F0EE2">
      <w:pPr>
        <w:jc w:val="both"/>
      </w:pPr>
    </w:p>
    <w:sectPr w:rsidR="004F0EE2" w:rsidRPr="0000587B" w:rsidSect="005A7046">
      <w:headerReference w:type="even" r:id="rId6"/>
      <w:headerReference w:type="default" r:id="rId7"/>
      <w:pgSz w:w="16838" w:h="11906" w:orient="landscape"/>
      <w:pgMar w:top="1701" w:right="567" w:bottom="56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283" w:rsidRDefault="00AC0283">
      <w:r>
        <w:separator/>
      </w:r>
    </w:p>
  </w:endnote>
  <w:endnote w:type="continuationSeparator" w:id="0">
    <w:p w:rsidR="00AC0283" w:rsidRDefault="00AC02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IBM Plex Serif">
    <w:altName w:val="Times New Roman"/>
    <w:charset w:val="CC"/>
    <w:family w:val="roman"/>
    <w:pitch w:val="variable"/>
    <w:sig w:usb0="A000026F" w:usb1="5000203B" w:usb2="00000000" w:usb3="00000000" w:csb0="000001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283" w:rsidRDefault="00AC0283">
      <w:r>
        <w:separator/>
      </w:r>
    </w:p>
  </w:footnote>
  <w:footnote w:type="continuationSeparator" w:id="0">
    <w:p w:rsidR="00AC0283" w:rsidRDefault="00AC02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046" w:rsidRDefault="005A7046" w:rsidP="00344A97">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A7046" w:rsidRDefault="005A704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046" w:rsidRDefault="005A7046" w:rsidP="00344A97">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D2509">
      <w:rPr>
        <w:rStyle w:val="a8"/>
        <w:noProof/>
      </w:rPr>
      <w:t>11</w:t>
    </w:r>
    <w:r>
      <w:rPr>
        <w:rStyle w:val="a8"/>
      </w:rPr>
      <w:fldChar w:fldCharType="end"/>
    </w:r>
  </w:p>
  <w:p w:rsidR="005A7046" w:rsidRDefault="005A7046">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9"/>
  <w:hyphenationZone w:val="425"/>
  <w:characterSpacingControl w:val="doNotCompress"/>
  <w:footnotePr>
    <w:footnote w:id="-1"/>
    <w:footnote w:id="0"/>
  </w:footnotePr>
  <w:endnotePr>
    <w:endnote w:id="-1"/>
    <w:endnote w:id="0"/>
  </w:endnotePr>
  <w:compat/>
  <w:rsids>
    <w:rsidRoot w:val="004534FB"/>
    <w:rsid w:val="0000587B"/>
    <w:rsid w:val="00014A7D"/>
    <w:rsid w:val="00032441"/>
    <w:rsid w:val="000374B4"/>
    <w:rsid w:val="00060606"/>
    <w:rsid w:val="000B27C4"/>
    <w:rsid w:val="000B3953"/>
    <w:rsid w:val="000B64D2"/>
    <w:rsid w:val="0010378D"/>
    <w:rsid w:val="00116418"/>
    <w:rsid w:val="00120860"/>
    <w:rsid w:val="00144B9C"/>
    <w:rsid w:val="00146500"/>
    <w:rsid w:val="00180079"/>
    <w:rsid w:val="00184E4E"/>
    <w:rsid w:val="001A5038"/>
    <w:rsid w:val="001D2C56"/>
    <w:rsid w:val="001E42A9"/>
    <w:rsid w:val="00206D89"/>
    <w:rsid w:val="00214D5F"/>
    <w:rsid w:val="00232276"/>
    <w:rsid w:val="0026514C"/>
    <w:rsid w:val="002657E4"/>
    <w:rsid w:val="00267B7E"/>
    <w:rsid w:val="002759E7"/>
    <w:rsid w:val="002A60C7"/>
    <w:rsid w:val="002B1A5B"/>
    <w:rsid w:val="002B1D84"/>
    <w:rsid w:val="002C0059"/>
    <w:rsid w:val="002E2B55"/>
    <w:rsid w:val="003027E8"/>
    <w:rsid w:val="00306C5A"/>
    <w:rsid w:val="0033715E"/>
    <w:rsid w:val="003425F1"/>
    <w:rsid w:val="00344A97"/>
    <w:rsid w:val="003A390C"/>
    <w:rsid w:val="003C3CBE"/>
    <w:rsid w:val="003D78E2"/>
    <w:rsid w:val="003E09A3"/>
    <w:rsid w:val="003F2826"/>
    <w:rsid w:val="003F4915"/>
    <w:rsid w:val="004073E9"/>
    <w:rsid w:val="00431A2F"/>
    <w:rsid w:val="00431B93"/>
    <w:rsid w:val="00433572"/>
    <w:rsid w:val="00442B30"/>
    <w:rsid w:val="004534FB"/>
    <w:rsid w:val="00463C3A"/>
    <w:rsid w:val="004A1820"/>
    <w:rsid w:val="004B3BBF"/>
    <w:rsid w:val="004B79A8"/>
    <w:rsid w:val="004D3B29"/>
    <w:rsid w:val="004F0EE2"/>
    <w:rsid w:val="004F1090"/>
    <w:rsid w:val="005470C0"/>
    <w:rsid w:val="00547CE5"/>
    <w:rsid w:val="0059794E"/>
    <w:rsid w:val="005A0320"/>
    <w:rsid w:val="005A7046"/>
    <w:rsid w:val="005B43B6"/>
    <w:rsid w:val="005D33B0"/>
    <w:rsid w:val="005F20A4"/>
    <w:rsid w:val="005F3B8A"/>
    <w:rsid w:val="006046CF"/>
    <w:rsid w:val="00632AD1"/>
    <w:rsid w:val="00654BF6"/>
    <w:rsid w:val="006633A0"/>
    <w:rsid w:val="00666DE0"/>
    <w:rsid w:val="00684E09"/>
    <w:rsid w:val="006960A9"/>
    <w:rsid w:val="006A11A9"/>
    <w:rsid w:val="006B5906"/>
    <w:rsid w:val="006F290D"/>
    <w:rsid w:val="007001BA"/>
    <w:rsid w:val="0074102F"/>
    <w:rsid w:val="007549FB"/>
    <w:rsid w:val="00762E82"/>
    <w:rsid w:val="00781E70"/>
    <w:rsid w:val="00795FDA"/>
    <w:rsid w:val="00796E87"/>
    <w:rsid w:val="007B4362"/>
    <w:rsid w:val="007C2C1C"/>
    <w:rsid w:val="007C3B71"/>
    <w:rsid w:val="007D0FA6"/>
    <w:rsid w:val="007D550D"/>
    <w:rsid w:val="007E1EF9"/>
    <w:rsid w:val="007E70D4"/>
    <w:rsid w:val="00806DCE"/>
    <w:rsid w:val="00810954"/>
    <w:rsid w:val="008145F7"/>
    <w:rsid w:val="008149FF"/>
    <w:rsid w:val="00816EF7"/>
    <w:rsid w:val="00817849"/>
    <w:rsid w:val="00821198"/>
    <w:rsid w:val="008236BB"/>
    <w:rsid w:val="008250A0"/>
    <w:rsid w:val="00827C09"/>
    <w:rsid w:val="00836BEE"/>
    <w:rsid w:val="0084428B"/>
    <w:rsid w:val="00856AF7"/>
    <w:rsid w:val="0086547A"/>
    <w:rsid w:val="00867667"/>
    <w:rsid w:val="00882FBB"/>
    <w:rsid w:val="00891D43"/>
    <w:rsid w:val="00893B7B"/>
    <w:rsid w:val="008A2C4D"/>
    <w:rsid w:val="008A7D45"/>
    <w:rsid w:val="008C0DB0"/>
    <w:rsid w:val="008E6C70"/>
    <w:rsid w:val="009023FD"/>
    <w:rsid w:val="009508D0"/>
    <w:rsid w:val="0095553C"/>
    <w:rsid w:val="00960BA2"/>
    <w:rsid w:val="00964F90"/>
    <w:rsid w:val="00972964"/>
    <w:rsid w:val="009927A1"/>
    <w:rsid w:val="009D3625"/>
    <w:rsid w:val="009E512E"/>
    <w:rsid w:val="00A11752"/>
    <w:rsid w:val="00A20785"/>
    <w:rsid w:val="00A27569"/>
    <w:rsid w:val="00A36D52"/>
    <w:rsid w:val="00A40492"/>
    <w:rsid w:val="00A46DF6"/>
    <w:rsid w:val="00A478B0"/>
    <w:rsid w:val="00A524EC"/>
    <w:rsid w:val="00A56242"/>
    <w:rsid w:val="00A66373"/>
    <w:rsid w:val="00A74973"/>
    <w:rsid w:val="00AA4FC2"/>
    <w:rsid w:val="00AC0283"/>
    <w:rsid w:val="00AC4E43"/>
    <w:rsid w:val="00AC5126"/>
    <w:rsid w:val="00AE0A73"/>
    <w:rsid w:val="00AE4364"/>
    <w:rsid w:val="00AE5D62"/>
    <w:rsid w:val="00AF4F11"/>
    <w:rsid w:val="00B07B77"/>
    <w:rsid w:val="00B17128"/>
    <w:rsid w:val="00B214DE"/>
    <w:rsid w:val="00B32191"/>
    <w:rsid w:val="00B46331"/>
    <w:rsid w:val="00B55EAB"/>
    <w:rsid w:val="00B67A29"/>
    <w:rsid w:val="00B70465"/>
    <w:rsid w:val="00B908D1"/>
    <w:rsid w:val="00BE2F90"/>
    <w:rsid w:val="00BE5561"/>
    <w:rsid w:val="00BE7C4B"/>
    <w:rsid w:val="00C17B13"/>
    <w:rsid w:val="00C25533"/>
    <w:rsid w:val="00C41333"/>
    <w:rsid w:val="00C76152"/>
    <w:rsid w:val="00C85D02"/>
    <w:rsid w:val="00CB5C98"/>
    <w:rsid w:val="00CC7BF5"/>
    <w:rsid w:val="00CE054D"/>
    <w:rsid w:val="00CF4DD0"/>
    <w:rsid w:val="00CF573A"/>
    <w:rsid w:val="00D2612B"/>
    <w:rsid w:val="00D5132A"/>
    <w:rsid w:val="00DB058C"/>
    <w:rsid w:val="00DB4634"/>
    <w:rsid w:val="00DC0062"/>
    <w:rsid w:val="00DC0182"/>
    <w:rsid w:val="00DC7072"/>
    <w:rsid w:val="00DC7BF8"/>
    <w:rsid w:val="00DD2AEA"/>
    <w:rsid w:val="00DD683F"/>
    <w:rsid w:val="00DE2CED"/>
    <w:rsid w:val="00DF517B"/>
    <w:rsid w:val="00E075BA"/>
    <w:rsid w:val="00E168BA"/>
    <w:rsid w:val="00E16A53"/>
    <w:rsid w:val="00E36AC2"/>
    <w:rsid w:val="00E37097"/>
    <w:rsid w:val="00E37ECE"/>
    <w:rsid w:val="00E677CF"/>
    <w:rsid w:val="00E743DA"/>
    <w:rsid w:val="00E80344"/>
    <w:rsid w:val="00E824DD"/>
    <w:rsid w:val="00EB656E"/>
    <w:rsid w:val="00EB7CF9"/>
    <w:rsid w:val="00EC3526"/>
    <w:rsid w:val="00EE01F4"/>
    <w:rsid w:val="00EE5E9F"/>
    <w:rsid w:val="00F15D93"/>
    <w:rsid w:val="00F15E18"/>
    <w:rsid w:val="00F2052D"/>
    <w:rsid w:val="00F207E0"/>
    <w:rsid w:val="00F26C6B"/>
    <w:rsid w:val="00F32D54"/>
    <w:rsid w:val="00F6219C"/>
    <w:rsid w:val="00F66857"/>
    <w:rsid w:val="00F80692"/>
    <w:rsid w:val="00F83BC6"/>
    <w:rsid w:val="00F86B6B"/>
    <w:rsid w:val="00F91B63"/>
    <w:rsid w:val="00F945B4"/>
    <w:rsid w:val="00FA2376"/>
    <w:rsid w:val="00FD06BC"/>
    <w:rsid w:val="00FD2509"/>
    <w:rsid w:val="00FF38F2"/>
    <w:rsid w:val="00FF4166"/>
    <w:rsid w:val="00FF7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534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Emphasis"/>
    <w:qFormat/>
    <w:rsid w:val="00E37ECE"/>
    <w:rPr>
      <w:i/>
      <w:iCs/>
    </w:rPr>
  </w:style>
  <w:style w:type="paragraph" w:styleId="a5">
    <w:name w:val="Normal (Web)"/>
    <w:basedOn w:val="a"/>
    <w:rsid w:val="001D2C56"/>
    <w:pPr>
      <w:spacing w:before="100" w:beforeAutospacing="1" w:after="100" w:afterAutospacing="1"/>
    </w:pPr>
  </w:style>
  <w:style w:type="paragraph" w:customStyle="1" w:styleId="tjbmf">
    <w:name w:val="tj bmf"/>
    <w:basedOn w:val="a"/>
    <w:rsid w:val="00AE0A73"/>
    <w:pPr>
      <w:spacing w:before="100" w:beforeAutospacing="1" w:after="100" w:afterAutospacing="1"/>
    </w:pPr>
  </w:style>
  <w:style w:type="paragraph" w:customStyle="1" w:styleId="1">
    <w:name w:val="Основной текст1"/>
    <w:basedOn w:val="a"/>
    <w:rsid w:val="00DB058C"/>
    <w:pPr>
      <w:widowControl w:val="0"/>
      <w:spacing w:line="264" w:lineRule="auto"/>
      <w:ind w:firstLine="400"/>
    </w:pPr>
    <w:rPr>
      <w:sz w:val="26"/>
      <w:szCs w:val="26"/>
      <w:lang/>
    </w:rPr>
  </w:style>
  <w:style w:type="paragraph" w:styleId="a6">
    <w:name w:val="Body Text"/>
    <w:basedOn w:val="a"/>
    <w:rsid w:val="004D3B29"/>
    <w:pPr>
      <w:jc w:val="both"/>
    </w:pPr>
    <w:rPr>
      <w:sz w:val="32"/>
      <w:lang w:eastAsia="ru-RU"/>
    </w:rPr>
  </w:style>
  <w:style w:type="character" w:customStyle="1" w:styleId="rvts23">
    <w:name w:val="rvts23"/>
    <w:basedOn w:val="a0"/>
    <w:rsid w:val="004D3B29"/>
  </w:style>
  <w:style w:type="paragraph" w:styleId="a7">
    <w:name w:val="header"/>
    <w:basedOn w:val="a"/>
    <w:rsid w:val="005A7046"/>
    <w:pPr>
      <w:tabs>
        <w:tab w:val="center" w:pos="4819"/>
        <w:tab w:val="right" w:pos="9639"/>
      </w:tabs>
    </w:pPr>
  </w:style>
  <w:style w:type="character" w:styleId="a8">
    <w:name w:val="page number"/>
    <w:basedOn w:val="a0"/>
    <w:rsid w:val="005A7046"/>
  </w:style>
</w:styles>
</file>

<file path=word/webSettings.xml><?xml version="1.0" encoding="utf-8"?>
<w:webSettings xmlns:r="http://schemas.openxmlformats.org/officeDocument/2006/relationships" xmlns:w="http://schemas.openxmlformats.org/wordprocessingml/2006/main">
  <w:divs>
    <w:div w:id="908928861">
      <w:bodyDiv w:val="1"/>
      <w:marLeft w:val="0"/>
      <w:marRight w:val="0"/>
      <w:marTop w:val="0"/>
      <w:marBottom w:val="0"/>
      <w:divBdr>
        <w:top w:val="none" w:sz="0" w:space="0" w:color="auto"/>
        <w:left w:val="none" w:sz="0" w:space="0" w:color="auto"/>
        <w:bottom w:val="none" w:sz="0" w:space="0" w:color="auto"/>
        <w:right w:val="none" w:sz="0" w:space="0" w:color="auto"/>
      </w:divBdr>
    </w:div>
    <w:div w:id="2081059006">
      <w:bodyDiv w:val="1"/>
      <w:marLeft w:val="0"/>
      <w:marRight w:val="0"/>
      <w:marTop w:val="0"/>
      <w:marBottom w:val="0"/>
      <w:divBdr>
        <w:top w:val="none" w:sz="0" w:space="0" w:color="auto"/>
        <w:left w:val="none" w:sz="0" w:space="0" w:color="auto"/>
        <w:bottom w:val="none" w:sz="0" w:space="0" w:color="auto"/>
        <w:right w:val="none" w:sz="0" w:space="0" w:color="auto"/>
      </w:divBdr>
      <w:divsChild>
        <w:div w:id="205528626">
          <w:marLeft w:val="0"/>
          <w:marRight w:val="0"/>
          <w:marTop w:val="0"/>
          <w:marBottom w:val="0"/>
          <w:divBdr>
            <w:top w:val="none" w:sz="0" w:space="0" w:color="auto"/>
            <w:left w:val="none" w:sz="0" w:space="0" w:color="auto"/>
            <w:bottom w:val="none" w:sz="0" w:space="0" w:color="auto"/>
            <w:right w:val="none" w:sz="0" w:space="0" w:color="auto"/>
          </w:divBdr>
        </w:div>
        <w:div w:id="283392351">
          <w:marLeft w:val="0"/>
          <w:marRight w:val="0"/>
          <w:marTop w:val="0"/>
          <w:marBottom w:val="0"/>
          <w:divBdr>
            <w:top w:val="none" w:sz="0" w:space="0" w:color="auto"/>
            <w:left w:val="none" w:sz="0" w:space="0" w:color="auto"/>
            <w:bottom w:val="none" w:sz="0" w:space="0" w:color="auto"/>
            <w:right w:val="none" w:sz="0" w:space="0" w:color="auto"/>
          </w:divBdr>
        </w:div>
        <w:div w:id="434904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2392</Words>
  <Characters>13636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Додаток 1</vt:lpstr>
    </vt:vector>
  </TitlesOfParts>
  <Company>diakov.net</Company>
  <LinksUpToDate>false</LinksUpToDate>
  <CharactersWithSpaces>15997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Expert PC 1</dc:creator>
  <cp:lastModifiedBy>Пользователь</cp:lastModifiedBy>
  <cp:revision>2</cp:revision>
  <cp:lastPrinted>2023-10-24T06:40:00Z</cp:lastPrinted>
  <dcterms:created xsi:type="dcterms:W3CDTF">2025-12-09T09:34:00Z</dcterms:created>
  <dcterms:modified xsi:type="dcterms:W3CDTF">2025-12-09T09:34:00Z</dcterms:modified>
</cp:coreProperties>
</file>